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92343" w14:textId="77777777" w:rsidR="006F1FF9" w:rsidRDefault="006F1FF9" w:rsidP="00F9404A">
      <w:pPr>
        <w:pStyle w:val="1"/>
        <w:tabs>
          <w:tab w:val="center" w:pos="4345"/>
        </w:tabs>
        <w:spacing w:beforeLines="100" w:before="312" w:afterLines="100" w:after="312" w:line="360" w:lineRule="auto"/>
        <w:rPr>
          <w:rFonts w:ascii="宋体" w:cs="宋体"/>
          <w:sz w:val="32"/>
          <w:szCs w:val="32"/>
          <w:lang w:val="zh-CN"/>
        </w:rPr>
      </w:pPr>
      <w:bookmarkStart w:id="0" w:name="_Toc15750"/>
      <w:bookmarkStart w:id="1" w:name="_Toc495178079"/>
      <w:r>
        <w:rPr>
          <w:rFonts w:ascii="宋体" w:cs="宋体"/>
          <w:sz w:val="32"/>
          <w:szCs w:val="32"/>
        </w:rPr>
        <w:tab/>
      </w:r>
      <w:r>
        <w:rPr>
          <w:rFonts w:ascii="宋体" w:hAnsi="宋体" w:cs="宋体" w:hint="eastAsia"/>
          <w:sz w:val="32"/>
          <w:szCs w:val="32"/>
        </w:rPr>
        <w:t>红色毛癣菌</w:t>
      </w:r>
      <w:bookmarkEnd w:id="0"/>
      <w:bookmarkEnd w:id="1"/>
      <w:r w:rsidR="00CB4CEE">
        <w:rPr>
          <w:rFonts w:ascii="宋体" w:hAnsi="宋体" w:cs="宋体" w:hint="eastAsia"/>
          <w:sz w:val="32"/>
          <w:szCs w:val="32"/>
          <w:lang w:val="zh-CN"/>
        </w:rPr>
        <w:t>标准操作程序</w:t>
      </w:r>
      <w:r>
        <w:rPr>
          <w:rFonts w:ascii="宋体" w:hAnsi="宋体" w:cs="宋体" w:hint="eastAsia"/>
          <w:sz w:val="32"/>
          <w:szCs w:val="32"/>
          <w:lang w:val="zh-CN"/>
        </w:rPr>
        <w:t>目录</w:t>
      </w:r>
    </w:p>
    <w:tbl>
      <w:tblPr>
        <w:tblpPr w:leftFromText="180" w:rightFromText="180" w:vertAnchor="page" w:horzAnchor="margin" w:tblpY="3316"/>
        <w:tblW w:w="9039" w:type="dxa"/>
        <w:tblLook w:val="00A0" w:firstRow="1" w:lastRow="0" w:firstColumn="1" w:lastColumn="0" w:noHBand="0" w:noVBand="0"/>
      </w:tblPr>
      <w:tblGrid>
        <w:gridCol w:w="3114"/>
        <w:gridCol w:w="5925"/>
      </w:tblGrid>
      <w:tr w:rsidR="006F1FF9" w:rsidRPr="00DE7F59" w14:paraId="02D6325A" w14:textId="77777777" w:rsidTr="00F9404A">
        <w:tc>
          <w:tcPr>
            <w:tcW w:w="3114" w:type="dxa"/>
          </w:tcPr>
          <w:p w14:paraId="1C2AB39C" w14:textId="77777777" w:rsidR="006F1FF9" w:rsidRPr="009F607F" w:rsidRDefault="006F1FF9" w:rsidP="009F607F">
            <w:pPr>
              <w:spacing w:line="360" w:lineRule="auto"/>
              <w:rPr>
                <w:sz w:val="24"/>
              </w:rPr>
            </w:pPr>
            <w:r w:rsidRPr="009F607F">
              <w:rPr>
                <w:rFonts w:hint="eastAsia"/>
                <w:sz w:val="24"/>
              </w:rPr>
              <w:t>编号</w:t>
            </w:r>
          </w:p>
        </w:tc>
        <w:tc>
          <w:tcPr>
            <w:tcW w:w="5925" w:type="dxa"/>
          </w:tcPr>
          <w:p w14:paraId="2D391B39" w14:textId="77777777" w:rsidR="006F1FF9" w:rsidRPr="009F607F" w:rsidRDefault="006F1FF9" w:rsidP="009F607F">
            <w:pPr>
              <w:spacing w:line="360" w:lineRule="auto"/>
              <w:rPr>
                <w:sz w:val="24"/>
              </w:rPr>
            </w:pPr>
            <w:r w:rsidRPr="009F607F">
              <w:rPr>
                <w:rFonts w:hint="eastAsia"/>
                <w:sz w:val="24"/>
              </w:rPr>
              <w:t>名称</w:t>
            </w:r>
          </w:p>
        </w:tc>
      </w:tr>
      <w:tr w:rsidR="006F1FF9" w:rsidRPr="00DE7F59" w14:paraId="1440B119" w14:textId="77777777" w:rsidTr="00F9404A">
        <w:tc>
          <w:tcPr>
            <w:tcW w:w="3114" w:type="dxa"/>
          </w:tcPr>
          <w:p w14:paraId="6E565599" w14:textId="77777777" w:rsidR="006F1FF9" w:rsidRPr="009F607F" w:rsidRDefault="006F1FF9" w:rsidP="006A1896">
            <w:pPr>
              <w:spacing w:line="360" w:lineRule="auto"/>
              <w:rPr>
                <w:sz w:val="24"/>
              </w:rPr>
            </w:pPr>
            <w:r w:rsidRPr="009F607F">
              <w:rPr>
                <w:sz w:val="24"/>
              </w:rPr>
              <w:t>CAMS-CCPM-C-</w:t>
            </w:r>
            <w:r w:rsidRPr="009F607F">
              <w:rPr>
                <w:rFonts w:hint="eastAsia"/>
                <w:sz w:val="24"/>
              </w:rPr>
              <w:t>Ⅲ</w:t>
            </w:r>
            <w:r w:rsidRPr="009F607F">
              <w:rPr>
                <w:sz w:val="24"/>
              </w:rPr>
              <w:t>-3</w:t>
            </w:r>
            <w:r>
              <w:rPr>
                <w:sz w:val="24"/>
              </w:rPr>
              <w:t>20</w:t>
            </w:r>
            <w:r w:rsidRPr="009F607F">
              <w:rPr>
                <w:sz w:val="24"/>
              </w:rPr>
              <w:t>-01</w:t>
            </w:r>
          </w:p>
        </w:tc>
        <w:tc>
          <w:tcPr>
            <w:tcW w:w="5925" w:type="dxa"/>
          </w:tcPr>
          <w:p w14:paraId="011EC38D" w14:textId="77777777" w:rsidR="006F1FF9" w:rsidRPr="009F607F" w:rsidRDefault="006F1FF9" w:rsidP="00894F61">
            <w:pPr>
              <w:spacing w:line="360" w:lineRule="auto"/>
              <w:rPr>
                <w:sz w:val="24"/>
              </w:rPr>
            </w:pPr>
            <w:r>
              <w:rPr>
                <w:rFonts w:hint="eastAsia"/>
                <w:kern w:val="44"/>
                <w:sz w:val="24"/>
              </w:rPr>
              <w:t>红色毛癣菌菌株</w:t>
            </w:r>
            <w:r w:rsidRPr="009F607F">
              <w:rPr>
                <w:rFonts w:hint="eastAsia"/>
                <w:sz w:val="24"/>
              </w:rPr>
              <w:t>接收</w:t>
            </w:r>
            <w:r>
              <w:rPr>
                <w:rFonts w:hint="eastAsia"/>
                <w:sz w:val="24"/>
              </w:rPr>
              <w:t>标准</w:t>
            </w:r>
            <w:r w:rsidRPr="009F607F">
              <w:rPr>
                <w:rFonts w:hint="eastAsia"/>
                <w:sz w:val="24"/>
              </w:rPr>
              <w:t>操作</w:t>
            </w:r>
            <w:r>
              <w:rPr>
                <w:rFonts w:hint="eastAsia"/>
                <w:sz w:val="24"/>
              </w:rPr>
              <w:t>程序</w:t>
            </w:r>
          </w:p>
        </w:tc>
      </w:tr>
      <w:tr w:rsidR="006F1FF9" w:rsidRPr="00DE7F59" w14:paraId="194D38D9" w14:textId="77777777" w:rsidTr="00F9404A">
        <w:tc>
          <w:tcPr>
            <w:tcW w:w="3114" w:type="dxa"/>
          </w:tcPr>
          <w:p w14:paraId="10D6BA64" w14:textId="77777777" w:rsidR="006F1FF9" w:rsidRPr="009F607F" w:rsidRDefault="006F1FF9" w:rsidP="00894F61">
            <w:pPr>
              <w:spacing w:line="360" w:lineRule="auto"/>
              <w:rPr>
                <w:sz w:val="24"/>
              </w:rPr>
            </w:pPr>
            <w:r w:rsidRPr="009F607F">
              <w:rPr>
                <w:sz w:val="24"/>
              </w:rPr>
              <w:t>CAMS-CCPM-C-</w:t>
            </w:r>
            <w:r w:rsidRPr="009F607F">
              <w:rPr>
                <w:rFonts w:hint="eastAsia"/>
                <w:sz w:val="24"/>
              </w:rPr>
              <w:t>Ⅲ</w:t>
            </w:r>
            <w:r w:rsidRPr="009F607F">
              <w:rPr>
                <w:sz w:val="24"/>
              </w:rPr>
              <w:t>-3</w:t>
            </w:r>
            <w:r>
              <w:rPr>
                <w:sz w:val="24"/>
              </w:rPr>
              <w:t>20</w:t>
            </w:r>
            <w:r w:rsidRPr="009F607F">
              <w:rPr>
                <w:sz w:val="24"/>
              </w:rPr>
              <w:t>-02</w:t>
            </w:r>
          </w:p>
        </w:tc>
        <w:tc>
          <w:tcPr>
            <w:tcW w:w="5925" w:type="dxa"/>
          </w:tcPr>
          <w:p w14:paraId="18B9570C" w14:textId="77777777" w:rsidR="006F1FF9" w:rsidRPr="009F607F" w:rsidRDefault="006F1FF9" w:rsidP="00894F61">
            <w:pPr>
              <w:spacing w:line="360" w:lineRule="auto"/>
              <w:rPr>
                <w:sz w:val="24"/>
              </w:rPr>
            </w:pPr>
            <w:r>
              <w:rPr>
                <w:rFonts w:hint="eastAsia"/>
                <w:sz w:val="24"/>
              </w:rPr>
              <w:t>红色毛癣菌菌株复苏标准</w:t>
            </w:r>
            <w:r w:rsidRPr="009F607F">
              <w:rPr>
                <w:rFonts w:hint="eastAsia"/>
                <w:sz w:val="24"/>
              </w:rPr>
              <w:t>操作</w:t>
            </w:r>
            <w:r>
              <w:rPr>
                <w:rFonts w:hint="eastAsia"/>
                <w:sz w:val="24"/>
              </w:rPr>
              <w:t>程序</w:t>
            </w:r>
          </w:p>
        </w:tc>
      </w:tr>
      <w:tr w:rsidR="006F1FF9" w:rsidRPr="00DE7F59" w14:paraId="20EB6AF4" w14:textId="77777777" w:rsidTr="00F9404A">
        <w:tc>
          <w:tcPr>
            <w:tcW w:w="3114" w:type="dxa"/>
          </w:tcPr>
          <w:p w14:paraId="428A919F" w14:textId="77777777" w:rsidR="006F1FF9" w:rsidRPr="009F607F" w:rsidRDefault="006F1FF9" w:rsidP="00894F61">
            <w:pPr>
              <w:spacing w:line="360" w:lineRule="auto"/>
              <w:rPr>
                <w:sz w:val="24"/>
              </w:rPr>
            </w:pPr>
            <w:r w:rsidRPr="009F607F">
              <w:rPr>
                <w:sz w:val="24"/>
              </w:rPr>
              <w:t>CAMS-CCPM-C-</w:t>
            </w:r>
            <w:r w:rsidRPr="009F607F">
              <w:rPr>
                <w:rFonts w:hint="eastAsia"/>
                <w:sz w:val="24"/>
              </w:rPr>
              <w:t>Ⅲ</w:t>
            </w:r>
            <w:r w:rsidRPr="009F607F">
              <w:rPr>
                <w:sz w:val="24"/>
              </w:rPr>
              <w:t>-3</w:t>
            </w:r>
            <w:r>
              <w:rPr>
                <w:sz w:val="24"/>
              </w:rPr>
              <w:t>20</w:t>
            </w:r>
            <w:r w:rsidRPr="009F607F">
              <w:rPr>
                <w:sz w:val="24"/>
              </w:rPr>
              <w:t>-03</w:t>
            </w:r>
          </w:p>
        </w:tc>
        <w:tc>
          <w:tcPr>
            <w:tcW w:w="5925" w:type="dxa"/>
          </w:tcPr>
          <w:p w14:paraId="5901461B" w14:textId="77777777" w:rsidR="006F1FF9" w:rsidRPr="009F607F" w:rsidRDefault="006F1FF9" w:rsidP="00894F61">
            <w:pPr>
              <w:spacing w:line="360" w:lineRule="auto"/>
              <w:rPr>
                <w:sz w:val="24"/>
              </w:rPr>
            </w:pPr>
            <w:r>
              <w:rPr>
                <w:rFonts w:hint="eastAsia"/>
                <w:sz w:val="24"/>
              </w:rPr>
              <w:t>红色毛癣菌菌株冻</w:t>
            </w:r>
            <w:proofErr w:type="gramStart"/>
            <w:r>
              <w:rPr>
                <w:rFonts w:hint="eastAsia"/>
                <w:sz w:val="24"/>
              </w:rPr>
              <w:t>存标准</w:t>
            </w:r>
            <w:proofErr w:type="gramEnd"/>
            <w:r w:rsidRPr="009F607F">
              <w:rPr>
                <w:rFonts w:hint="eastAsia"/>
                <w:sz w:val="24"/>
              </w:rPr>
              <w:t>操作</w:t>
            </w:r>
            <w:r>
              <w:rPr>
                <w:rFonts w:hint="eastAsia"/>
                <w:sz w:val="24"/>
              </w:rPr>
              <w:t>程序</w:t>
            </w:r>
          </w:p>
        </w:tc>
      </w:tr>
      <w:tr w:rsidR="006F1FF9" w:rsidRPr="00DE7F59" w14:paraId="0FA6FCE9" w14:textId="77777777" w:rsidTr="00F9404A">
        <w:tc>
          <w:tcPr>
            <w:tcW w:w="3114" w:type="dxa"/>
          </w:tcPr>
          <w:p w14:paraId="0272D0C3" w14:textId="77777777" w:rsidR="006F1FF9" w:rsidRPr="009F607F" w:rsidRDefault="006F1FF9" w:rsidP="00894F61">
            <w:pPr>
              <w:spacing w:line="360" w:lineRule="auto"/>
              <w:rPr>
                <w:sz w:val="24"/>
              </w:rPr>
            </w:pPr>
            <w:r w:rsidRPr="009F607F">
              <w:rPr>
                <w:sz w:val="24"/>
              </w:rPr>
              <w:t>CAMS-CCPM-C-</w:t>
            </w:r>
            <w:r w:rsidRPr="009F607F">
              <w:rPr>
                <w:rFonts w:hint="eastAsia"/>
                <w:sz w:val="24"/>
              </w:rPr>
              <w:t>Ⅲ</w:t>
            </w:r>
            <w:r w:rsidRPr="009F607F">
              <w:rPr>
                <w:sz w:val="24"/>
              </w:rPr>
              <w:t>-3</w:t>
            </w:r>
            <w:r>
              <w:rPr>
                <w:sz w:val="24"/>
              </w:rPr>
              <w:t>20</w:t>
            </w:r>
            <w:r w:rsidRPr="009F607F">
              <w:rPr>
                <w:sz w:val="24"/>
              </w:rPr>
              <w:t>-04</w:t>
            </w:r>
          </w:p>
        </w:tc>
        <w:tc>
          <w:tcPr>
            <w:tcW w:w="5925" w:type="dxa"/>
          </w:tcPr>
          <w:p w14:paraId="09BF6C36" w14:textId="77777777" w:rsidR="006F1FF9" w:rsidRPr="009F607F" w:rsidRDefault="006F1FF9" w:rsidP="00894F61">
            <w:pPr>
              <w:spacing w:line="360" w:lineRule="auto"/>
              <w:rPr>
                <w:sz w:val="24"/>
              </w:rPr>
            </w:pPr>
            <w:r>
              <w:rPr>
                <w:rFonts w:hint="eastAsia"/>
                <w:sz w:val="24"/>
              </w:rPr>
              <w:t>红色毛癣菌菌株培养标准</w:t>
            </w:r>
            <w:r w:rsidRPr="009F607F">
              <w:rPr>
                <w:rFonts w:hint="eastAsia"/>
                <w:sz w:val="24"/>
              </w:rPr>
              <w:t>操作</w:t>
            </w:r>
            <w:r>
              <w:rPr>
                <w:rFonts w:hint="eastAsia"/>
                <w:sz w:val="24"/>
              </w:rPr>
              <w:t>程序</w:t>
            </w:r>
          </w:p>
        </w:tc>
      </w:tr>
      <w:tr w:rsidR="006F1FF9" w:rsidRPr="00DE7F59" w14:paraId="0AE10EAD" w14:textId="77777777" w:rsidTr="00F9404A">
        <w:tc>
          <w:tcPr>
            <w:tcW w:w="3114" w:type="dxa"/>
          </w:tcPr>
          <w:p w14:paraId="14411DFA" w14:textId="77777777" w:rsidR="006F1FF9" w:rsidRPr="009F607F" w:rsidRDefault="006F1FF9" w:rsidP="00894F61">
            <w:pPr>
              <w:spacing w:line="360" w:lineRule="auto"/>
              <w:rPr>
                <w:sz w:val="24"/>
              </w:rPr>
            </w:pPr>
            <w:r w:rsidRPr="009F607F">
              <w:rPr>
                <w:sz w:val="24"/>
              </w:rPr>
              <w:t>CAMS-CCPM-C-</w:t>
            </w:r>
            <w:r w:rsidRPr="009F607F">
              <w:rPr>
                <w:rFonts w:hint="eastAsia"/>
                <w:sz w:val="24"/>
              </w:rPr>
              <w:t>Ⅲ</w:t>
            </w:r>
            <w:r w:rsidRPr="009F607F">
              <w:rPr>
                <w:sz w:val="24"/>
              </w:rPr>
              <w:t>-3</w:t>
            </w:r>
            <w:r>
              <w:rPr>
                <w:sz w:val="24"/>
              </w:rPr>
              <w:t>20</w:t>
            </w:r>
            <w:r w:rsidRPr="009F607F">
              <w:rPr>
                <w:sz w:val="24"/>
              </w:rPr>
              <w:t>-05</w:t>
            </w:r>
          </w:p>
        </w:tc>
        <w:tc>
          <w:tcPr>
            <w:tcW w:w="5925" w:type="dxa"/>
          </w:tcPr>
          <w:p w14:paraId="2127B1E9" w14:textId="77777777" w:rsidR="006F1FF9" w:rsidRPr="009F607F" w:rsidRDefault="006F1FF9" w:rsidP="00894F61">
            <w:pPr>
              <w:spacing w:line="360" w:lineRule="auto"/>
              <w:rPr>
                <w:sz w:val="24"/>
              </w:rPr>
            </w:pPr>
            <w:r>
              <w:rPr>
                <w:rFonts w:hint="eastAsia"/>
                <w:sz w:val="24"/>
              </w:rPr>
              <w:t>红色毛癣菌菌株收集标准</w:t>
            </w:r>
            <w:r w:rsidRPr="009F607F">
              <w:rPr>
                <w:rFonts w:hint="eastAsia"/>
                <w:sz w:val="24"/>
              </w:rPr>
              <w:t>操作程序</w:t>
            </w:r>
          </w:p>
        </w:tc>
      </w:tr>
      <w:tr w:rsidR="006F1FF9" w:rsidRPr="00DE7F59" w14:paraId="5FC1B374" w14:textId="77777777" w:rsidTr="00F9404A">
        <w:tc>
          <w:tcPr>
            <w:tcW w:w="3114" w:type="dxa"/>
          </w:tcPr>
          <w:p w14:paraId="76FCC891" w14:textId="77777777" w:rsidR="006F1FF9" w:rsidRPr="009F607F" w:rsidRDefault="006F1FF9" w:rsidP="00894F61">
            <w:pPr>
              <w:spacing w:line="360" w:lineRule="auto"/>
              <w:rPr>
                <w:sz w:val="24"/>
              </w:rPr>
            </w:pPr>
            <w:r w:rsidRPr="009F607F">
              <w:rPr>
                <w:sz w:val="24"/>
              </w:rPr>
              <w:t>CAMS-CCPM-C-</w:t>
            </w:r>
            <w:r w:rsidRPr="009F607F">
              <w:rPr>
                <w:rFonts w:hint="eastAsia"/>
                <w:sz w:val="24"/>
              </w:rPr>
              <w:t>Ⅲ</w:t>
            </w:r>
            <w:r w:rsidRPr="009F607F">
              <w:rPr>
                <w:sz w:val="24"/>
              </w:rPr>
              <w:t>-3</w:t>
            </w:r>
            <w:r>
              <w:rPr>
                <w:sz w:val="24"/>
              </w:rPr>
              <w:t>20</w:t>
            </w:r>
            <w:r w:rsidRPr="009F607F">
              <w:rPr>
                <w:sz w:val="24"/>
              </w:rPr>
              <w:t>-06</w:t>
            </w:r>
          </w:p>
        </w:tc>
        <w:tc>
          <w:tcPr>
            <w:tcW w:w="5925" w:type="dxa"/>
          </w:tcPr>
          <w:p w14:paraId="5AA75055" w14:textId="77777777" w:rsidR="006F1FF9" w:rsidRPr="009F607F" w:rsidRDefault="006F1FF9" w:rsidP="00894F61">
            <w:pPr>
              <w:spacing w:line="360" w:lineRule="auto"/>
              <w:rPr>
                <w:sz w:val="24"/>
              </w:rPr>
            </w:pPr>
            <w:r>
              <w:rPr>
                <w:rFonts w:hint="eastAsia"/>
                <w:sz w:val="24"/>
              </w:rPr>
              <w:t>红色毛癣菌菌株鉴定标准操作程序</w:t>
            </w:r>
          </w:p>
        </w:tc>
      </w:tr>
      <w:tr w:rsidR="006F1FF9" w:rsidRPr="00DE7F59" w14:paraId="398A7FAA" w14:textId="77777777" w:rsidTr="00F9404A">
        <w:tc>
          <w:tcPr>
            <w:tcW w:w="3114" w:type="dxa"/>
          </w:tcPr>
          <w:p w14:paraId="250E5C88" w14:textId="77777777" w:rsidR="006F1FF9" w:rsidRPr="009F607F" w:rsidRDefault="006F1FF9" w:rsidP="00894F61">
            <w:pPr>
              <w:spacing w:line="360" w:lineRule="auto"/>
              <w:rPr>
                <w:sz w:val="24"/>
              </w:rPr>
            </w:pPr>
            <w:r w:rsidRPr="009F607F">
              <w:rPr>
                <w:sz w:val="24"/>
              </w:rPr>
              <w:t>CAMS-CCPM-C-</w:t>
            </w:r>
            <w:r w:rsidRPr="009F607F">
              <w:rPr>
                <w:rFonts w:hint="eastAsia"/>
                <w:sz w:val="24"/>
              </w:rPr>
              <w:t>Ⅲ</w:t>
            </w:r>
            <w:r w:rsidRPr="009F607F">
              <w:rPr>
                <w:sz w:val="24"/>
              </w:rPr>
              <w:t>-3</w:t>
            </w:r>
            <w:r>
              <w:rPr>
                <w:sz w:val="24"/>
              </w:rPr>
              <w:t>20</w:t>
            </w:r>
            <w:r w:rsidRPr="009F607F">
              <w:rPr>
                <w:sz w:val="24"/>
              </w:rPr>
              <w:t>-07</w:t>
            </w:r>
          </w:p>
        </w:tc>
        <w:tc>
          <w:tcPr>
            <w:tcW w:w="5925" w:type="dxa"/>
          </w:tcPr>
          <w:p w14:paraId="33009CC2" w14:textId="77777777" w:rsidR="006F1FF9" w:rsidRPr="009F607F" w:rsidRDefault="006F1FF9" w:rsidP="009F607F">
            <w:pPr>
              <w:spacing w:line="360" w:lineRule="auto"/>
              <w:rPr>
                <w:sz w:val="24"/>
              </w:rPr>
            </w:pPr>
            <w:r>
              <w:rPr>
                <w:rFonts w:hint="eastAsia"/>
                <w:sz w:val="24"/>
              </w:rPr>
              <w:t>红色毛癣菌菌株转运标准操作程序</w:t>
            </w:r>
          </w:p>
        </w:tc>
      </w:tr>
      <w:tr w:rsidR="006F1FF9" w:rsidRPr="00DE7F59" w14:paraId="56916A79" w14:textId="77777777" w:rsidTr="00F9404A">
        <w:tc>
          <w:tcPr>
            <w:tcW w:w="3114" w:type="dxa"/>
          </w:tcPr>
          <w:p w14:paraId="115077A6" w14:textId="77777777" w:rsidR="006F1FF9" w:rsidRPr="009F607F" w:rsidRDefault="006F1FF9" w:rsidP="00894F61">
            <w:pPr>
              <w:spacing w:line="360" w:lineRule="auto"/>
              <w:rPr>
                <w:sz w:val="24"/>
              </w:rPr>
            </w:pPr>
            <w:r w:rsidRPr="009F607F">
              <w:rPr>
                <w:sz w:val="24"/>
              </w:rPr>
              <w:t>CAMS-CCPM-C-</w:t>
            </w:r>
            <w:r w:rsidRPr="009F607F">
              <w:rPr>
                <w:rFonts w:hint="eastAsia"/>
                <w:sz w:val="24"/>
              </w:rPr>
              <w:t>Ⅲ</w:t>
            </w:r>
            <w:r w:rsidRPr="009F607F">
              <w:rPr>
                <w:sz w:val="24"/>
              </w:rPr>
              <w:t>-3</w:t>
            </w:r>
            <w:r>
              <w:rPr>
                <w:sz w:val="24"/>
              </w:rPr>
              <w:t>20</w:t>
            </w:r>
            <w:r w:rsidRPr="009F607F">
              <w:rPr>
                <w:sz w:val="24"/>
              </w:rPr>
              <w:t>-08</w:t>
            </w:r>
          </w:p>
        </w:tc>
        <w:tc>
          <w:tcPr>
            <w:tcW w:w="5925" w:type="dxa"/>
          </w:tcPr>
          <w:p w14:paraId="570ADB71" w14:textId="77777777" w:rsidR="006F1FF9" w:rsidRPr="009F607F" w:rsidRDefault="006F1FF9" w:rsidP="00B87BAC">
            <w:pPr>
              <w:spacing w:line="360" w:lineRule="auto"/>
              <w:rPr>
                <w:sz w:val="24"/>
              </w:rPr>
            </w:pPr>
            <w:r>
              <w:rPr>
                <w:rFonts w:hint="eastAsia"/>
                <w:sz w:val="24"/>
              </w:rPr>
              <w:t>红色毛癣菌菌株质量控制</w:t>
            </w:r>
            <w:r w:rsidRPr="009F607F">
              <w:rPr>
                <w:rFonts w:hint="eastAsia"/>
                <w:sz w:val="24"/>
              </w:rPr>
              <w:t>标准操作</w:t>
            </w:r>
            <w:r>
              <w:rPr>
                <w:rFonts w:hint="eastAsia"/>
                <w:sz w:val="24"/>
              </w:rPr>
              <w:t>程序</w:t>
            </w:r>
          </w:p>
        </w:tc>
      </w:tr>
      <w:tr w:rsidR="00FD3316" w:rsidRPr="00DE7F59" w14:paraId="6687C556" w14:textId="77777777" w:rsidTr="00F9404A">
        <w:tc>
          <w:tcPr>
            <w:tcW w:w="3114" w:type="dxa"/>
          </w:tcPr>
          <w:p w14:paraId="23AE776E" w14:textId="77777777" w:rsidR="00FD3316" w:rsidRPr="009F607F" w:rsidRDefault="00FD3316" w:rsidP="00FD3316">
            <w:pPr>
              <w:spacing w:line="360" w:lineRule="auto"/>
              <w:rPr>
                <w:sz w:val="24"/>
              </w:rPr>
            </w:pPr>
            <w:r w:rsidRPr="009F607F">
              <w:rPr>
                <w:sz w:val="24"/>
              </w:rPr>
              <w:t>CAMS-CCPM-C-</w:t>
            </w:r>
            <w:r w:rsidRPr="009F607F">
              <w:rPr>
                <w:rFonts w:hint="eastAsia"/>
                <w:sz w:val="24"/>
              </w:rPr>
              <w:t>Ⅲ</w:t>
            </w:r>
            <w:r w:rsidRPr="009F607F">
              <w:rPr>
                <w:sz w:val="24"/>
              </w:rPr>
              <w:t>-3</w:t>
            </w:r>
            <w:r>
              <w:rPr>
                <w:sz w:val="24"/>
              </w:rPr>
              <w:t>20</w:t>
            </w:r>
            <w:r w:rsidRPr="009F607F">
              <w:rPr>
                <w:sz w:val="24"/>
              </w:rPr>
              <w:t>-0</w:t>
            </w:r>
            <w:r>
              <w:rPr>
                <w:rFonts w:hint="eastAsia"/>
                <w:sz w:val="24"/>
              </w:rPr>
              <w:t>9</w:t>
            </w:r>
          </w:p>
        </w:tc>
        <w:tc>
          <w:tcPr>
            <w:tcW w:w="5925" w:type="dxa"/>
          </w:tcPr>
          <w:p w14:paraId="772877C5" w14:textId="77777777" w:rsidR="00FD3316" w:rsidRDefault="00FD3316" w:rsidP="00FD3316">
            <w:pPr>
              <w:spacing w:line="360" w:lineRule="auto"/>
              <w:rPr>
                <w:sz w:val="24"/>
              </w:rPr>
            </w:pPr>
            <w:r w:rsidRPr="00FD3316">
              <w:rPr>
                <w:rFonts w:hint="eastAsia"/>
                <w:sz w:val="24"/>
              </w:rPr>
              <w:t>红色毛癣菌个人防护要求和标准操作程序</w:t>
            </w:r>
          </w:p>
        </w:tc>
      </w:tr>
      <w:tr w:rsidR="00FD3316" w:rsidRPr="00DE7F59" w14:paraId="4CFC03D2" w14:textId="77777777" w:rsidTr="00F9404A">
        <w:tc>
          <w:tcPr>
            <w:tcW w:w="3114" w:type="dxa"/>
          </w:tcPr>
          <w:p w14:paraId="01AA6F5A" w14:textId="77777777" w:rsidR="00FD3316" w:rsidRPr="009F607F" w:rsidRDefault="00FD3316" w:rsidP="00FD3316">
            <w:pPr>
              <w:spacing w:line="360" w:lineRule="auto"/>
              <w:rPr>
                <w:sz w:val="24"/>
              </w:rPr>
            </w:pPr>
            <w:r w:rsidRPr="009F607F">
              <w:rPr>
                <w:sz w:val="24"/>
              </w:rPr>
              <w:t>CAMS-CCPM-C-</w:t>
            </w:r>
            <w:r w:rsidRPr="009F607F">
              <w:rPr>
                <w:rFonts w:hint="eastAsia"/>
                <w:sz w:val="24"/>
              </w:rPr>
              <w:t>Ⅲ</w:t>
            </w:r>
            <w:r w:rsidRPr="009F607F">
              <w:rPr>
                <w:sz w:val="24"/>
              </w:rPr>
              <w:t>-3</w:t>
            </w:r>
            <w:r>
              <w:rPr>
                <w:sz w:val="24"/>
              </w:rPr>
              <w:t>20</w:t>
            </w:r>
            <w:r w:rsidRPr="009F607F">
              <w:rPr>
                <w:sz w:val="24"/>
              </w:rPr>
              <w:t>-</w:t>
            </w:r>
            <w:r>
              <w:rPr>
                <w:rFonts w:hint="eastAsia"/>
                <w:sz w:val="24"/>
              </w:rPr>
              <w:t>10</w:t>
            </w:r>
          </w:p>
        </w:tc>
        <w:tc>
          <w:tcPr>
            <w:tcW w:w="5925" w:type="dxa"/>
          </w:tcPr>
          <w:p w14:paraId="027E93E2" w14:textId="77777777" w:rsidR="00FD3316" w:rsidRDefault="001A7AD7" w:rsidP="00FD3316">
            <w:pPr>
              <w:spacing w:line="360" w:lineRule="auto"/>
              <w:rPr>
                <w:sz w:val="24"/>
              </w:rPr>
            </w:pPr>
            <w:r w:rsidRPr="001A7AD7">
              <w:rPr>
                <w:rFonts w:hint="eastAsia"/>
                <w:sz w:val="24"/>
              </w:rPr>
              <w:t>红色毛癣菌实验后清场及污物、废物处理标准操作程序</w:t>
            </w:r>
          </w:p>
        </w:tc>
      </w:tr>
    </w:tbl>
    <w:p w14:paraId="7D578551" w14:textId="77777777" w:rsidR="008E5E04" w:rsidRDefault="008E5E04" w:rsidP="00DE7F59">
      <w:pPr>
        <w:spacing w:line="360" w:lineRule="auto"/>
        <w:rPr>
          <w:sz w:val="24"/>
        </w:rPr>
        <w:sectPr w:rsidR="008E5E04" w:rsidSect="004D1479">
          <w:headerReference w:type="default" r:id="rId6"/>
          <w:footerReference w:type="default" r:id="rId7"/>
          <w:headerReference w:type="first" r:id="rId8"/>
          <w:pgSz w:w="11906" w:h="16838"/>
          <w:pgMar w:top="1440" w:right="1418" w:bottom="1440" w:left="1797" w:header="851" w:footer="992" w:gutter="0"/>
          <w:cols w:space="425"/>
          <w:docGrid w:type="lines" w:linePitch="312"/>
        </w:sectPr>
      </w:pPr>
    </w:p>
    <w:p w14:paraId="6E1CADDC" w14:textId="77777777" w:rsidR="008E5E04" w:rsidRDefault="008E5E04" w:rsidP="008E5E04">
      <w:pPr>
        <w:spacing w:before="260" w:after="260" w:line="360" w:lineRule="auto"/>
        <w:jc w:val="center"/>
        <w:rPr>
          <w:sz w:val="32"/>
          <w:szCs w:val="32"/>
        </w:rPr>
      </w:pPr>
      <w:r>
        <w:rPr>
          <w:rFonts w:hint="eastAsia"/>
          <w:b/>
          <w:bCs/>
          <w:sz w:val="32"/>
          <w:szCs w:val="32"/>
        </w:rPr>
        <w:lastRenderedPageBreak/>
        <w:t>红色毛癣菌菌种接收的标准操作程序</w:t>
      </w:r>
    </w:p>
    <w:p w14:paraId="5D46C04D" w14:textId="77777777" w:rsidR="008E5E04" w:rsidRDefault="008E5E04" w:rsidP="008E5E04">
      <w:pPr>
        <w:spacing w:line="360" w:lineRule="auto"/>
        <w:rPr>
          <w:b/>
          <w:bCs/>
          <w:sz w:val="24"/>
        </w:rPr>
      </w:pPr>
      <w:r>
        <w:rPr>
          <w:b/>
          <w:bCs/>
          <w:sz w:val="24"/>
        </w:rPr>
        <w:t xml:space="preserve">1  </w:t>
      </w:r>
      <w:r>
        <w:rPr>
          <w:rFonts w:hint="eastAsia"/>
          <w:b/>
          <w:bCs/>
          <w:sz w:val="24"/>
        </w:rPr>
        <w:t>目的</w:t>
      </w:r>
    </w:p>
    <w:p w14:paraId="7E4C3770" w14:textId="77777777" w:rsidR="008E5E04" w:rsidRDefault="008E5E04" w:rsidP="008E5E04">
      <w:pPr>
        <w:spacing w:line="360" w:lineRule="auto"/>
        <w:rPr>
          <w:sz w:val="24"/>
        </w:rPr>
      </w:pPr>
      <w:r>
        <w:rPr>
          <w:rFonts w:hint="eastAsia"/>
          <w:sz w:val="24"/>
        </w:rPr>
        <w:t>准确地传递目标菌种，并防止菌种在接收过程中的泄漏，保证环境和人员的安全。</w:t>
      </w:r>
    </w:p>
    <w:p w14:paraId="4CF7D25A" w14:textId="77777777" w:rsidR="008E5E04" w:rsidRDefault="008E5E04" w:rsidP="008E5E04">
      <w:pPr>
        <w:spacing w:line="360" w:lineRule="auto"/>
        <w:rPr>
          <w:b/>
          <w:bCs/>
          <w:sz w:val="24"/>
        </w:rPr>
      </w:pPr>
      <w:r>
        <w:rPr>
          <w:b/>
          <w:bCs/>
          <w:sz w:val="24"/>
        </w:rPr>
        <w:t xml:space="preserve">2  </w:t>
      </w:r>
      <w:r>
        <w:rPr>
          <w:rFonts w:hint="eastAsia"/>
          <w:b/>
          <w:bCs/>
          <w:sz w:val="24"/>
        </w:rPr>
        <w:t>适用</w:t>
      </w:r>
      <w:proofErr w:type="gramStart"/>
      <w:r>
        <w:rPr>
          <w:rFonts w:hint="eastAsia"/>
          <w:b/>
          <w:bCs/>
          <w:sz w:val="24"/>
        </w:rPr>
        <w:t>范</w:t>
      </w:r>
      <w:proofErr w:type="gramEnd"/>
    </w:p>
    <w:p w14:paraId="5A4D9A8A" w14:textId="77777777" w:rsidR="008E5E04" w:rsidRDefault="008E5E04" w:rsidP="008E5E04">
      <w:pPr>
        <w:spacing w:line="360" w:lineRule="auto"/>
        <w:rPr>
          <w:b/>
          <w:bCs/>
          <w:sz w:val="24"/>
        </w:rPr>
      </w:pPr>
      <w:r>
        <w:rPr>
          <w:rFonts w:hint="eastAsia"/>
          <w:sz w:val="24"/>
        </w:rPr>
        <w:t>红色毛癣菌从接收区接收，传递到专用</w:t>
      </w:r>
      <w:r>
        <w:rPr>
          <w:sz w:val="24"/>
        </w:rPr>
        <w:t>BSL-2</w:t>
      </w:r>
      <w:r>
        <w:rPr>
          <w:rFonts w:hint="eastAsia"/>
          <w:sz w:val="24"/>
        </w:rPr>
        <w:t>实验室并分装或冻存的过程中。</w:t>
      </w:r>
    </w:p>
    <w:p w14:paraId="6E2E83C9" w14:textId="77777777" w:rsidR="008E5E04" w:rsidRDefault="008E5E04" w:rsidP="008E5E04">
      <w:pPr>
        <w:spacing w:line="360" w:lineRule="auto"/>
        <w:rPr>
          <w:b/>
          <w:sz w:val="24"/>
        </w:rPr>
      </w:pPr>
      <w:r>
        <w:rPr>
          <w:b/>
          <w:sz w:val="24"/>
        </w:rPr>
        <w:t xml:space="preserve">3  </w:t>
      </w:r>
      <w:r>
        <w:rPr>
          <w:rFonts w:hint="eastAsia"/>
          <w:b/>
          <w:sz w:val="24"/>
        </w:rPr>
        <w:t>职责</w:t>
      </w:r>
    </w:p>
    <w:p w14:paraId="0982A631" w14:textId="77777777" w:rsidR="008E5E04" w:rsidRDefault="008E5E04" w:rsidP="008E5E04">
      <w:pPr>
        <w:spacing w:line="360" w:lineRule="auto"/>
        <w:rPr>
          <w:sz w:val="24"/>
        </w:rPr>
      </w:pPr>
      <w:r>
        <w:rPr>
          <w:rFonts w:hint="eastAsia"/>
          <w:sz w:val="24"/>
        </w:rPr>
        <w:t>从事红色毛癣菌实验活动的实验人员。</w:t>
      </w:r>
    </w:p>
    <w:p w14:paraId="742E5620" w14:textId="77777777" w:rsidR="008E5E04" w:rsidRDefault="008E5E04" w:rsidP="008E5E04">
      <w:pPr>
        <w:spacing w:line="360" w:lineRule="auto"/>
        <w:rPr>
          <w:sz w:val="24"/>
        </w:rPr>
      </w:pPr>
      <w:r>
        <w:rPr>
          <w:b/>
          <w:sz w:val="24"/>
        </w:rPr>
        <w:t xml:space="preserve">4  </w:t>
      </w:r>
      <w:r>
        <w:rPr>
          <w:rFonts w:hint="eastAsia"/>
          <w:b/>
          <w:sz w:val="24"/>
        </w:rPr>
        <w:t>内容</w:t>
      </w:r>
    </w:p>
    <w:p w14:paraId="30AB0FE6" w14:textId="77777777" w:rsidR="008E5E04" w:rsidRDefault="008E5E04" w:rsidP="008E5E04">
      <w:pPr>
        <w:pStyle w:val="2"/>
        <w:ind w:leftChars="0" w:left="0"/>
        <w:rPr>
          <w:rFonts w:ascii="Times New Roman" w:eastAsia="宋体" w:hAnsi="Times New Roman" w:cs="Times New Roman"/>
          <w:bCs w:val="0"/>
          <w:lang w:val="pt-BR"/>
        </w:rPr>
      </w:pPr>
      <w:r>
        <w:rPr>
          <w:rFonts w:ascii="Times New Roman" w:eastAsia="宋体" w:hAnsi="Times New Roman" w:cs="Times New Roman"/>
          <w:bCs w:val="0"/>
          <w:lang w:val="pt-BR"/>
        </w:rPr>
        <w:t>4.1</w:t>
      </w:r>
      <w:r>
        <w:rPr>
          <w:rFonts w:ascii="Times New Roman" w:eastAsia="宋体" w:hAnsi="Times New Roman" w:cs="Times New Roman" w:hint="eastAsia"/>
          <w:bCs w:val="0"/>
        </w:rPr>
        <w:t>红色毛癣菌的接收</w:t>
      </w:r>
      <w:r>
        <w:rPr>
          <w:rFonts w:ascii="Times New Roman" w:eastAsia="宋体" w:hAnsi="Times New Roman" w:cs="Times New Roman" w:hint="eastAsia"/>
          <w:bCs w:val="0"/>
          <w:lang w:val="pt-BR"/>
        </w:rPr>
        <w:t>：</w:t>
      </w:r>
    </w:p>
    <w:p w14:paraId="2D8DB137" w14:textId="77777777" w:rsidR="008E5E04" w:rsidRDefault="008E5E04" w:rsidP="008E5E04">
      <w:pPr>
        <w:pStyle w:val="2"/>
        <w:ind w:leftChars="0" w:left="0"/>
        <w:rPr>
          <w:rFonts w:ascii="Times New Roman" w:eastAsia="宋体" w:hAnsi="Times New Roman" w:cs="Times New Roman"/>
          <w:bCs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bCs w:val="0"/>
          </w:rPr>
          <w:t>4.1.1</w:t>
        </w:r>
      </w:smartTag>
      <w:r>
        <w:rPr>
          <w:rFonts w:ascii="Times New Roman" w:eastAsia="宋体" w:hAnsi="Times New Roman" w:cs="Times New Roman" w:hint="eastAsia"/>
          <w:bCs w:val="0"/>
        </w:rPr>
        <w:t>填写菌种交接单：包括双方单位名称、地址、电话，菌种的名称、数量等，双方交接人签字。检查样品外包装材料应满足生物安全防护的要求，应密封，防水、防破损、防外泄。具体要求应满足《微生物菌种资源收集、整理、保存技术规程汇编》相关内容，最外层的容器或包装材料上应具备生物危险标签、标识、运输登记表、警告用语和提示用语。</w:t>
      </w:r>
    </w:p>
    <w:p w14:paraId="2FD44979" w14:textId="77777777" w:rsidR="008E5E04" w:rsidRDefault="008E5E04" w:rsidP="008E5E04">
      <w:pPr>
        <w:pStyle w:val="2"/>
        <w:ind w:leftChars="0" w:left="0"/>
        <w:rPr>
          <w:rFonts w:ascii="Times New Roman" w:eastAsia="宋体" w:hAnsi="Times New Roman" w:cs="Times New Roman"/>
          <w:bCs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bCs w:val="0"/>
          </w:rPr>
          <w:t>4.1.2</w:t>
        </w:r>
      </w:smartTag>
      <w:r>
        <w:rPr>
          <w:rFonts w:ascii="Times New Roman" w:eastAsia="宋体" w:hAnsi="Times New Roman" w:cs="Times New Roman" w:hint="eastAsia"/>
          <w:bCs w:val="0"/>
        </w:rPr>
        <w:t>运输容器：</w:t>
      </w:r>
    </w:p>
    <w:p w14:paraId="7E136D29" w14:textId="77777777" w:rsidR="008E5E04" w:rsidRDefault="008E5E04" w:rsidP="008E5E04">
      <w:pPr>
        <w:pStyle w:val="2"/>
        <w:ind w:leftChars="0" w:left="0"/>
        <w:rPr>
          <w:rFonts w:ascii="Times New Roman" w:eastAsia="宋体" w:hAnsi="Times New Roman" w:cs="Times New Roman"/>
          <w:bCs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bCs w:val="0"/>
          </w:rPr>
          <w:t>4.1.2</w:t>
        </w:r>
      </w:smartTag>
      <w:r>
        <w:rPr>
          <w:rFonts w:ascii="Times New Roman" w:eastAsia="宋体" w:hAnsi="Times New Roman" w:cs="Times New Roman"/>
          <w:bCs w:val="0"/>
        </w:rPr>
        <w:t>.1</w:t>
      </w:r>
      <w:r>
        <w:rPr>
          <w:rFonts w:ascii="Times New Roman" w:eastAsia="宋体" w:hAnsi="Times New Roman" w:cs="Times New Roman" w:hint="eastAsia"/>
          <w:bCs w:val="0"/>
        </w:rPr>
        <w:t>菌种应置于被承认的、本质安全、防漏的容器中，运输过程需要有专用的运输箱。</w:t>
      </w:r>
    </w:p>
    <w:p w14:paraId="4A4FC5AA" w14:textId="77777777" w:rsidR="008E5E04" w:rsidRDefault="008E5E04" w:rsidP="008E5E04">
      <w:pPr>
        <w:pStyle w:val="2"/>
        <w:ind w:leftChars="0" w:left="0"/>
        <w:rPr>
          <w:rFonts w:ascii="Times New Roman" w:eastAsia="宋体" w:hAnsi="Times New Roman" w:cs="Times New Roman"/>
          <w:bCs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bCs w:val="0"/>
          </w:rPr>
          <w:t>4.1.2</w:t>
        </w:r>
      </w:smartTag>
      <w:r>
        <w:rPr>
          <w:rFonts w:ascii="Times New Roman" w:eastAsia="宋体" w:hAnsi="Times New Roman" w:cs="Times New Roman"/>
          <w:bCs w:val="0"/>
        </w:rPr>
        <w:t xml:space="preserve">.2 </w:t>
      </w:r>
      <w:r>
        <w:rPr>
          <w:rFonts w:ascii="Times New Roman" w:eastAsia="宋体" w:hAnsi="Times New Roman" w:cs="Times New Roman" w:hint="eastAsia"/>
          <w:bCs w:val="0"/>
        </w:rPr>
        <w:t>实验室内运输使用带盖塑料桶，附有明显的生物安全标志。</w:t>
      </w:r>
    </w:p>
    <w:p w14:paraId="715EE9B0" w14:textId="77777777" w:rsidR="008E5E04" w:rsidRDefault="008E5E04" w:rsidP="008E5E04">
      <w:pPr>
        <w:pStyle w:val="2"/>
        <w:ind w:leftChars="0" w:left="0"/>
        <w:rPr>
          <w:rFonts w:ascii="Times New Roman" w:eastAsia="宋体" w:hAnsi="Times New Roman" w:cs="Times New Roman"/>
          <w:bCs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bCs w:val="0"/>
          </w:rPr>
          <w:t>4.1.2</w:t>
        </w:r>
      </w:smartTag>
      <w:r>
        <w:rPr>
          <w:rFonts w:ascii="Times New Roman" w:eastAsia="宋体" w:hAnsi="Times New Roman" w:cs="Times New Roman"/>
          <w:bCs w:val="0"/>
        </w:rPr>
        <w:t xml:space="preserve">.3 </w:t>
      </w:r>
      <w:r>
        <w:rPr>
          <w:rFonts w:ascii="Times New Roman" w:eastAsia="宋体" w:hAnsi="Times New Roman" w:cs="Times New Roman" w:hint="eastAsia"/>
          <w:bCs w:val="0"/>
        </w:rPr>
        <w:t>实验室外运输使用特殊结构的运输容器。</w:t>
      </w:r>
    </w:p>
    <w:p w14:paraId="61380A75" w14:textId="77777777" w:rsidR="008E5E04" w:rsidRDefault="008E5E04" w:rsidP="008E5E04">
      <w:pPr>
        <w:pStyle w:val="2"/>
        <w:ind w:leftChars="0" w:left="0"/>
        <w:rPr>
          <w:rFonts w:ascii="Times New Roman" w:eastAsia="宋体" w:hAnsi="Times New Roman" w:cs="Times New Roman"/>
          <w:bCs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bCs w:val="0"/>
          </w:rPr>
          <w:t>4.1.3</w:t>
        </w:r>
      </w:smartTag>
      <w:r>
        <w:rPr>
          <w:rFonts w:ascii="Times New Roman" w:eastAsia="宋体" w:hAnsi="Times New Roman" w:cs="Times New Roman" w:hint="eastAsia"/>
          <w:bCs w:val="0"/>
        </w:rPr>
        <w:t>步骤：</w:t>
      </w:r>
    </w:p>
    <w:p w14:paraId="3DF61EB8" w14:textId="77777777" w:rsidR="008E5E04" w:rsidRDefault="008E5E04" w:rsidP="008E5E04">
      <w:pPr>
        <w:pStyle w:val="2"/>
        <w:ind w:leftChars="0" w:left="0"/>
        <w:rPr>
          <w:rFonts w:ascii="Times New Roman" w:eastAsia="宋体" w:hAnsi="Times New Roman" w:cs="Times New Roman"/>
          <w:bCs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bCs w:val="0"/>
          </w:rPr>
          <w:t>4.1.3</w:t>
        </w:r>
      </w:smartTag>
      <w:r>
        <w:rPr>
          <w:rFonts w:ascii="Times New Roman" w:eastAsia="宋体" w:hAnsi="Times New Roman" w:cs="Times New Roman"/>
          <w:bCs w:val="0"/>
        </w:rPr>
        <w:t xml:space="preserve">.1 </w:t>
      </w:r>
      <w:r>
        <w:rPr>
          <w:rFonts w:ascii="Times New Roman" w:eastAsia="宋体" w:hAnsi="Times New Roman" w:cs="Times New Roman" w:hint="eastAsia"/>
          <w:bCs w:val="0"/>
        </w:rPr>
        <w:t>在接收区填写菌种交接单。</w:t>
      </w:r>
      <w:r>
        <w:rPr>
          <w:rFonts w:ascii="Times New Roman" w:eastAsia="宋体" w:hAnsi="Times New Roman" w:cs="Times New Roman"/>
          <w:bCs w:val="0"/>
        </w:rPr>
        <w:t xml:space="preserve">        </w:t>
      </w:r>
    </w:p>
    <w:p w14:paraId="2605481F" w14:textId="77777777" w:rsidR="008E5E04" w:rsidRDefault="008E5E04" w:rsidP="008E5E04">
      <w:pPr>
        <w:pStyle w:val="2"/>
        <w:ind w:leftChars="0" w:left="0"/>
        <w:rPr>
          <w:rFonts w:ascii="Times New Roman" w:eastAsia="宋体" w:hAnsi="Times New Roman" w:cs="Times New Roman"/>
          <w:bCs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bCs w:val="0"/>
          </w:rPr>
          <w:t>4.1.3</w:t>
        </w:r>
      </w:smartTag>
      <w:r>
        <w:rPr>
          <w:rFonts w:ascii="Times New Roman" w:eastAsia="宋体" w:hAnsi="Times New Roman" w:cs="Times New Roman"/>
          <w:bCs w:val="0"/>
        </w:rPr>
        <w:t xml:space="preserve">.2 </w:t>
      </w:r>
      <w:r>
        <w:rPr>
          <w:rFonts w:ascii="Times New Roman" w:eastAsia="宋体" w:hAnsi="Times New Roman" w:cs="Times New Roman" w:hint="eastAsia"/>
          <w:bCs w:val="0"/>
        </w:rPr>
        <w:t>将运输箱放入传递窗中。</w:t>
      </w:r>
    </w:p>
    <w:p w14:paraId="33AC877B" w14:textId="77777777" w:rsidR="008E5E04" w:rsidRDefault="008E5E04" w:rsidP="008E5E04">
      <w:pPr>
        <w:pStyle w:val="2"/>
        <w:ind w:leftChars="0" w:left="0"/>
        <w:rPr>
          <w:rFonts w:ascii="Times New Roman" w:eastAsia="宋体" w:hAnsi="Times New Roman" w:cs="Times New Roman"/>
          <w:bCs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bCs w:val="0"/>
          </w:rPr>
          <w:t>4.1.3</w:t>
        </w:r>
      </w:smartTag>
      <w:r>
        <w:rPr>
          <w:rFonts w:ascii="Times New Roman" w:eastAsia="宋体" w:hAnsi="Times New Roman" w:cs="Times New Roman"/>
          <w:bCs w:val="0"/>
        </w:rPr>
        <w:t>.3</w:t>
      </w:r>
      <w:r>
        <w:rPr>
          <w:rFonts w:ascii="Times New Roman" w:eastAsia="宋体" w:hAnsi="Times New Roman" w:cs="Times New Roman" w:hint="eastAsia"/>
          <w:bCs w:val="0"/>
        </w:rPr>
        <w:t>实验员按照文件《实验人员防护要求》及《工作人员进出实验室程序》，进入到专用</w:t>
      </w:r>
      <w:r>
        <w:rPr>
          <w:rFonts w:ascii="Times New Roman" w:eastAsia="宋体" w:hAnsi="Times New Roman" w:cs="Times New Roman"/>
          <w:bCs w:val="0"/>
        </w:rPr>
        <w:t>BSL-2</w:t>
      </w:r>
      <w:r>
        <w:rPr>
          <w:rFonts w:ascii="Times New Roman" w:eastAsia="宋体" w:hAnsi="Times New Roman" w:cs="Times New Roman" w:hint="eastAsia"/>
          <w:bCs w:val="0"/>
        </w:rPr>
        <w:t>实验室内缓冲走廊。</w:t>
      </w:r>
    </w:p>
    <w:p w14:paraId="7CD658B0" w14:textId="77777777" w:rsidR="008E5E04" w:rsidRDefault="008E5E04" w:rsidP="008E5E04">
      <w:pPr>
        <w:pStyle w:val="2"/>
        <w:ind w:leftChars="0" w:left="0"/>
        <w:rPr>
          <w:rFonts w:ascii="Times New Roman" w:eastAsia="宋体" w:hAnsi="Times New Roman" w:cs="Times New Roman"/>
          <w:bCs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bCs w:val="0"/>
          </w:rPr>
          <w:t>4.1.3</w:t>
        </w:r>
      </w:smartTag>
      <w:r>
        <w:rPr>
          <w:rFonts w:ascii="Times New Roman" w:eastAsia="宋体" w:hAnsi="Times New Roman" w:cs="Times New Roman"/>
          <w:bCs w:val="0"/>
        </w:rPr>
        <w:t xml:space="preserve">.4 </w:t>
      </w:r>
      <w:r>
        <w:rPr>
          <w:rFonts w:ascii="Times New Roman" w:eastAsia="宋体" w:hAnsi="Times New Roman" w:cs="Times New Roman" w:hint="eastAsia"/>
          <w:bCs w:val="0"/>
        </w:rPr>
        <w:t>打开传递窗，运输箱表面用</w:t>
      </w:r>
      <w:r>
        <w:rPr>
          <w:rFonts w:ascii="Times New Roman" w:eastAsia="宋体" w:hAnsi="Times New Roman" w:cs="Times New Roman"/>
          <w:bCs w:val="0"/>
        </w:rPr>
        <w:t>75%</w:t>
      </w:r>
      <w:r>
        <w:rPr>
          <w:rFonts w:ascii="Times New Roman" w:eastAsia="宋体" w:hAnsi="Times New Roman" w:cs="Times New Roman" w:hint="eastAsia"/>
          <w:bCs w:val="0"/>
        </w:rPr>
        <w:t>酒精消毒后，打开密码锁。</w:t>
      </w:r>
    </w:p>
    <w:p w14:paraId="4615646E" w14:textId="77777777" w:rsidR="008E5E04" w:rsidRDefault="008E5E04" w:rsidP="008E5E04">
      <w:pPr>
        <w:pStyle w:val="2"/>
        <w:ind w:leftChars="0" w:left="0"/>
        <w:rPr>
          <w:rFonts w:ascii="Times New Roman" w:eastAsia="宋体" w:hAnsi="Times New Roman" w:cs="Times New Roman"/>
          <w:bCs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bCs w:val="0"/>
          </w:rPr>
          <w:t>4.1.3</w:t>
        </w:r>
      </w:smartTag>
      <w:r>
        <w:rPr>
          <w:rFonts w:ascii="Times New Roman" w:eastAsia="宋体" w:hAnsi="Times New Roman" w:cs="Times New Roman"/>
          <w:bCs w:val="0"/>
        </w:rPr>
        <w:t xml:space="preserve">.5 </w:t>
      </w:r>
      <w:r>
        <w:rPr>
          <w:rFonts w:ascii="Times New Roman" w:eastAsia="宋体" w:hAnsi="Times New Roman" w:cs="Times New Roman" w:hint="eastAsia"/>
          <w:bCs w:val="0"/>
        </w:rPr>
        <w:t>打开运输箱外盖，可见内部装有菌种的塑料桶。喷洒</w:t>
      </w:r>
      <w:r>
        <w:rPr>
          <w:rFonts w:ascii="Times New Roman" w:eastAsia="宋体" w:hAnsi="Times New Roman" w:cs="Times New Roman"/>
          <w:bCs w:val="0"/>
        </w:rPr>
        <w:t>75%</w:t>
      </w:r>
      <w:r>
        <w:rPr>
          <w:rFonts w:ascii="Times New Roman" w:eastAsia="宋体" w:hAnsi="Times New Roman" w:cs="Times New Roman" w:hint="eastAsia"/>
          <w:bCs w:val="0"/>
        </w:rPr>
        <w:t>酒精消毒塑料桶表面。</w:t>
      </w:r>
    </w:p>
    <w:p w14:paraId="3DBA999E" w14:textId="77777777" w:rsidR="008E5E04" w:rsidRDefault="008E5E04" w:rsidP="008E5E04">
      <w:pPr>
        <w:pStyle w:val="2"/>
        <w:ind w:leftChars="0" w:left="0"/>
        <w:rPr>
          <w:rFonts w:ascii="Times New Roman" w:eastAsia="宋体" w:hAnsi="Times New Roman" w:cs="Times New Roman"/>
          <w:bCs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bCs w:val="0"/>
          </w:rPr>
          <w:t>4.1.3</w:t>
        </w:r>
      </w:smartTag>
      <w:r>
        <w:rPr>
          <w:rFonts w:ascii="Times New Roman" w:eastAsia="宋体" w:hAnsi="Times New Roman" w:cs="Times New Roman"/>
          <w:bCs w:val="0"/>
        </w:rPr>
        <w:t xml:space="preserve">.6 </w:t>
      </w:r>
      <w:r>
        <w:rPr>
          <w:rFonts w:ascii="Times New Roman" w:eastAsia="宋体" w:hAnsi="Times New Roman" w:cs="Times New Roman" w:hint="eastAsia"/>
          <w:bCs w:val="0"/>
        </w:rPr>
        <w:t>缓慢取出塑料桶，</w:t>
      </w:r>
      <w:r>
        <w:rPr>
          <w:rFonts w:ascii="Times New Roman" w:eastAsia="宋体" w:hAnsi="Times New Roman" w:cs="Times New Roman"/>
          <w:bCs w:val="0"/>
        </w:rPr>
        <w:t>75%</w:t>
      </w:r>
      <w:r>
        <w:rPr>
          <w:rFonts w:ascii="Times New Roman" w:eastAsia="宋体" w:hAnsi="Times New Roman" w:cs="Times New Roman" w:hint="eastAsia"/>
          <w:bCs w:val="0"/>
        </w:rPr>
        <w:t>酒精消毒塑料桶整个外表面后，将桶拿进专用</w:t>
      </w:r>
      <w:r>
        <w:rPr>
          <w:rFonts w:ascii="Times New Roman" w:eastAsia="宋体" w:hAnsi="Times New Roman" w:cs="Times New Roman"/>
          <w:bCs w:val="0"/>
        </w:rPr>
        <w:t>BSL-2</w:t>
      </w:r>
      <w:r>
        <w:rPr>
          <w:rFonts w:ascii="Times New Roman" w:eastAsia="宋体" w:hAnsi="Times New Roman" w:cs="Times New Roman" w:hint="eastAsia"/>
          <w:bCs w:val="0"/>
        </w:rPr>
        <w:lastRenderedPageBreak/>
        <w:t>核心区生物安全柜内。</w:t>
      </w:r>
    </w:p>
    <w:p w14:paraId="3AA40B14" w14:textId="77777777" w:rsidR="008E5E04" w:rsidRDefault="008E5E04" w:rsidP="008E5E04">
      <w:pPr>
        <w:pStyle w:val="2"/>
        <w:ind w:leftChars="0" w:left="0"/>
        <w:rPr>
          <w:rFonts w:ascii="Times New Roman" w:eastAsia="宋体" w:hAnsi="Times New Roman" w:cs="Times New Roman"/>
          <w:bCs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bCs w:val="0"/>
          </w:rPr>
          <w:t>4.1.3</w:t>
        </w:r>
      </w:smartTag>
      <w:r>
        <w:rPr>
          <w:rFonts w:ascii="Times New Roman" w:eastAsia="宋体" w:hAnsi="Times New Roman" w:cs="Times New Roman"/>
          <w:bCs w:val="0"/>
        </w:rPr>
        <w:t xml:space="preserve">.7 </w:t>
      </w:r>
      <w:r>
        <w:rPr>
          <w:rFonts w:ascii="Times New Roman" w:eastAsia="宋体" w:hAnsi="Times New Roman" w:cs="Times New Roman" w:hint="eastAsia"/>
          <w:bCs w:val="0"/>
        </w:rPr>
        <w:t>缓慢打开塑料桶盖，取出装有菌种的冻存管的塑料袋。</w:t>
      </w:r>
    </w:p>
    <w:p w14:paraId="4249DF73" w14:textId="77777777" w:rsidR="008E5E04" w:rsidRDefault="008E5E04" w:rsidP="008E5E04">
      <w:pPr>
        <w:pStyle w:val="2"/>
        <w:ind w:leftChars="0" w:left="0"/>
        <w:rPr>
          <w:rFonts w:ascii="Times New Roman" w:eastAsia="宋体" w:hAnsi="Times New Roman" w:cs="Times New Roman"/>
          <w:bCs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bCs w:val="0"/>
          </w:rPr>
          <w:t>4.1.3</w:t>
        </w:r>
      </w:smartTag>
      <w:r>
        <w:rPr>
          <w:rFonts w:ascii="Times New Roman" w:eastAsia="宋体" w:hAnsi="Times New Roman" w:cs="Times New Roman"/>
          <w:bCs w:val="0"/>
        </w:rPr>
        <w:t xml:space="preserve">.8 </w:t>
      </w:r>
      <w:r>
        <w:rPr>
          <w:rFonts w:ascii="Times New Roman" w:eastAsia="宋体" w:hAnsi="Times New Roman" w:cs="Times New Roman" w:hint="eastAsia"/>
          <w:bCs w:val="0"/>
        </w:rPr>
        <w:t>用</w:t>
      </w:r>
      <w:r>
        <w:rPr>
          <w:rFonts w:ascii="Times New Roman" w:eastAsia="宋体" w:hAnsi="Times New Roman" w:cs="Times New Roman"/>
          <w:bCs w:val="0"/>
        </w:rPr>
        <w:t>75%</w:t>
      </w:r>
      <w:r>
        <w:rPr>
          <w:rFonts w:ascii="Times New Roman" w:eastAsia="宋体" w:hAnsi="Times New Roman" w:cs="Times New Roman" w:hint="eastAsia"/>
          <w:bCs w:val="0"/>
        </w:rPr>
        <w:t>酒精消毒塑料袋外部，打开塑料袋，用长镊子夹出菌种管，用</w:t>
      </w:r>
      <w:r>
        <w:rPr>
          <w:rFonts w:ascii="Times New Roman" w:eastAsia="宋体" w:hAnsi="Times New Roman" w:cs="Times New Roman"/>
          <w:bCs w:val="0"/>
        </w:rPr>
        <w:t>75%</w:t>
      </w:r>
      <w:r>
        <w:rPr>
          <w:rFonts w:ascii="Times New Roman" w:eastAsia="宋体" w:hAnsi="Times New Roman" w:cs="Times New Roman" w:hint="eastAsia"/>
          <w:bCs w:val="0"/>
        </w:rPr>
        <w:t>酒精消毒外部，在生物安全柜内打开液体或冻干菌种，按需要分装或冻存。</w:t>
      </w:r>
    </w:p>
    <w:p w14:paraId="270E08CF" w14:textId="77777777" w:rsidR="008E5E04" w:rsidRDefault="008E5E04" w:rsidP="008E5E04">
      <w:pPr>
        <w:spacing w:line="360" w:lineRule="auto"/>
        <w:rPr>
          <w:b/>
          <w:color w:val="000000"/>
          <w:sz w:val="24"/>
        </w:rPr>
      </w:pPr>
      <w:r>
        <w:rPr>
          <w:b/>
          <w:color w:val="000000"/>
          <w:sz w:val="24"/>
        </w:rPr>
        <w:t xml:space="preserve">5  </w:t>
      </w:r>
      <w:r>
        <w:rPr>
          <w:rFonts w:hint="eastAsia"/>
          <w:b/>
          <w:color w:val="000000"/>
          <w:sz w:val="24"/>
        </w:rPr>
        <w:t>支持性文件</w:t>
      </w:r>
    </w:p>
    <w:p w14:paraId="6074B25B" w14:textId="77777777" w:rsidR="008E5E04" w:rsidRDefault="008E5E04" w:rsidP="008E5E04">
      <w:pPr>
        <w:spacing w:line="360" w:lineRule="auto"/>
        <w:rPr>
          <w:color w:val="000000"/>
          <w:sz w:val="24"/>
        </w:rPr>
      </w:pPr>
      <w:r>
        <w:rPr>
          <w:color w:val="000000"/>
          <w:sz w:val="24"/>
        </w:rPr>
        <w:t>5.1</w:t>
      </w:r>
      <w:r>
        <w:rPr>
          <w:rFonts w:hint="eastAsia"/>
          <w:color w:val="000000"/>
          <w:sz w:val="24"/>
        </w:rPr>
        <w:t>世界卫生组织《实验室生物安全手册》（第三版），日内瓦，</w:t>
      </w:r>
      <w:r>
        <w:rPr>
          <w:color w:val="000000"/>
          <w:sz w:val="24"/>
        </w:rPr>
        <w:t>2004</w:t>
      </w:r>
    </w:p>
    <w:p w14:paraId="77EB3FFF" w14:textId="77777777" w:rsidR="008E5E04" w:rsidRDefault="008E5E04" w:rsidP="008E5E04">
      <w:pPr>
        <w:spacing w:line="360" w:lineRule="auto"/>
        <w:ind w:left="480" w:hangingChars="200" w:hanging="480"/>
        <w:rPr>
          <w:sz w:val="24"/>
        </w:rPr>
      </w:pPr>
      <w:r>
        <w:rPr>
          <w:color w:val="000000"/>
          <w:sz w:val="24"/>
        </w:rPr>
        <w:t>5.2</w:t>
      </w:r>
      <w:r>
        <w:rPr>
          <w:rFonts w:hint="eastAsia"/>
          <w:sz w:val="24"/>
        </w:rPr>
        <w:t>中华人民共和国国家质量监督检验检疫总局、中国国家标准化管理委员会</w:t>
      </w:r>
    </w:p>
    <w:p w14:paraId="17030BE8" w14:textId="77777777" w:rsidR="008E5E04" w:rsidRDefault="008E5E04" w:rsidP="008E5E04">
      <w:pPr>
        <w:spacing w:line="360" w:lineRule="auto"/>
        <w:ind w:left="480" w:hangingChars="200" w:hanging="480"/>
        <w:rPr>
          <w:sz w:val="24"/>
        </w:rPr>
      </w:pPr>
      <w:r>
        <w:rPr>
          <w:rFonts w:hint="eastAsia"/>
          <w:sz w:val="24"/>
        </w:rPr>
        <w:t>发布。《实验室生物安全通用要求》</w:t>
      </w:r>
      <w:r>
        <w:rPr>
          <w:sz w:val="24"/>
        </w:rPr>
        <w:t xml:space="preserve">(GB19489-2008) </w:t>
      </w:r>
    </w:p>
    <w:p w14:paraId="6AEC76E8" w14:textId="77777777" w:rsidR="008E5E04" w:rsidRDefault="008E5E04" w:rsidP="008E5E04">
      <w:pPr>
        <w:spacing w:line="360" w:lineRule="auto"/>
        <w:rPr>
          <w:color w:val="000000"/>
          <w:sz w:val="24"/>
        </w:rPr>
      </w:pPr>
      <w:r>
        <w:rPr>
          <w:color w:val="000000"/>
          <w:sz w:val="24"/>
        </w:rPr>
        <w:t>5.3</w:t>
      </w:r>
      <w:r>
        <w:rPr>
          <w:rFonts w:hint="eastAsia"/>
          <w:color w:val="000000"/>
          <w:sz w:val="24"/>
        </w:rPr>
        <w:t>王宇主编。实验室生物安全国内外法规和标准汇编。北京大学医学出版社，</w:t>
      </w:r>
      <w:r>
        <w:rPr>
          <w:color w:val="000000"/>
          <w:sz w:val="24"/>
        </w:rPr>
        <w:t>2007</w:t>
      </w:r>
      <w:r>
        <w:rPr>
          <w:rFonts w:hint="eastAsia"/>
          <w:color w:val="000000"/>
          <w:sz w:val="24"/>
        </w:rPr>
        <w:t>。</w:t>
      </w:r>
    </w:p>
    <w:p w14:paraId="0C9A81E5" w14:textId="77777777" w:rsidR="008E5E04" w:rsidRDefault="008E5E04" w:rsidP="008E5E04">
      <w:pPr>
        <w:pStyle w:val="2"/>
        <w:ind w:leftChars="0" w:left="0"/>
        <w:jc w:val="left"/>
        <w:rPr>
          <w:rFonts w:ascii="Times New Roman" w:eastAsia="宋体" w:hAnsi="Times New Roman" w:cs="Times New Roman"/>
        </w:rPr>
      </w:pPr>
      <w:r>
        <w:rPr>
          <w:rFonts w:ascii="Times New Roman" w:eastAsia="宋体" w:hAnsi="Times New Roman" w:cs="Times New Roman"/>
          <w:color w:val="000000"/>
        </w:rPr>
        <w:t>5.4</w:t>
      </w:r>
      <w:r>
        <w:rPr>
          <w:rFonts w:ascii="Times New Roman" w:eastAsia="宋体" w:hAnsi="Times New Roman" w:cs="Times New Roman" w:hint="eastAsia"/>
          <w:color w:val="000000"/>
        </w:rPr>
        <w:t>实验室生物安全基础知识</w:t>
      </w:r>
      <w:r>
        <w:rPr>
          <w:rFonts w:ascii="Times New Roman" w:eastAsia="宋体" w:hAnsi="Times New Roman" w:cs="Times New Roman" w:hint="eastAsia"/>
        </w:rPr>
        <w:t>。中国计量出版社，</w:t>
      </w:r>
      <w:r>
        <w:rPr>
          <w:rFonts w:ascii="Times New Roman" w:eastAsia="宋体" w:hAnsi="Times New Roman" w:cs="Times New Roman"/>
        </w:rPr>
        <w:t>2004</w:t>
      </w:r>
      <w:r>
        <w:rPr>
          <w:rFonts w:ascii="Times New Roman" w:eastAsia="宋体" w:hAnsi="Times New Roman" w:cs="Times New Roman" w:hint="eastAsia"/>
        </w:rPr>
        <w:t>。</w:t>
      </w:r>
    </w:p>
    <w:p w14:paraId="1E75D8FA" w14:textId="77777777" w:rsidR="008E5E04" w:rsidRDefault="008E5E04" w:rsidP="008E5E04">
      <w:pPr>
        <w:pStyle w:val="2"/>
        <w:ind w:leftChars="0" w:left="0"/>
        <w:jc w:val="left"/>
        <w:rPr>
          <w:rFonts w:ascii="Times New Roman" w:eastAsia="宋体" w:hAnsi="Times New Roman" w:cs="Times New Roman"/>
        </w:rPr>
      </w:pPr>
    </w:p>
    <w:p w14:paraId="2A11BDCC" w14:textId="77777777" w:rsidR="008E5E04" w:rsidRDefault="008E5E04" w:rsidP="008E5E04">
      <w:pPr>
        <w:pStyle w:val="2"/>
        <w:ind w:leftChars="0" w:left="0"/>
        <w:jc w:val="left"/>
        <w:rPr>
          <w:rFonts w:ascii="Times New Roman" w:eastAsia="宋体" w:hAnsi="Times New Roman" w:cs="Times New Roman"/>
          <w:color w:val="000000"/>
        </w:rPr>
      </w:pPr>
    </w:p>
    <w:p w14:paraId="05AAFFD3" w14:textId="77777777" w:rsidR="008E5E04" w:rsidRDefault="008E5E04" w:rsidP="008E5E04">
      <w:pPr>
        <w:pStyle w:val="2"/>
        <w:ind w:leftChars="0" w:left="0"/>
        <w:rPr>
          <w:rFonts w:ascii="Times New Roman" w:eastAsia="宋体" w:hAnsi="Times New Roman" w:cs="Times New Roman"/>
          <w:bCs w:val="0"/>
        </w:rPr>
      </w:pPr>
    </w:p>
    <w:p w14:paraId="0C24E46C" w14:textId="77777777" w:rsidR="008E5E04" w:rsidRDefault="008E5E04" w:rsidP="008E5E04">
      <w:pPr>
        <w:spacing w:line="360" w:lineRule="auto"/>
        <w:rPr>
          <w:sz w:val="24"/>
        </w:rPr>
      </w:pPr>
    </w:p>
    <w:p w14:paraId="4E246E6C" w14:textId="77777777" w:rsidR="007461E8" w:rsidRDefault="007461E8" w:rsidP="00DE7F59">
      <w:pPr>
        <w:spacing w:line="360" w:lineRule="auto"/>
        <w:rPr>
          <w:sz w:val="24"/>
        </w:rPr>
        <w:sectPr w:rsidR="007461E8" w:rsidSect="008E5E04">
          <w:headerReference w:type="default" r:id="rId9"/>
          <w:pgSz w:w="11906" w:h="16838" w:code="9"/>
          <w:pgMar w:top="1440" w:right="1418" w:bottom="1440" w:left="1797" w:header="851" w:footer="992" w:gutter="0"/>
          <w:cols w:space="425"/>
          <w:titlePg/>
          <w:docGrid w:type="lines" w:linePitch="312"/>
        </w:sectPr>
      </w:pPr>
    </w:p>
    <w:p w14:paraId="202AA334" w14:textId="77777777" w:rsidR="007461E8" w:rsidRDefault="007461E8" w:rsidP="007461E8">
      <w:pPr>
        <w:spacing w:before="260" w:after="260" w:line="360" w:lineRule="auto"/>
        <w:jc w:val="center"/>
        <w:rPr>
          <w:b/>
          <w:bCs/>
          <w:sz w:val="32"/>
          <w:szCs w:val="32"/>
        </w:rPr>
      </w:pPr>
      <w:r>
        <w:rPr>
          <w:rFonts w:hint="eastAsia"/>
          <w:b/>
          <w:bCs/>
          <w:sz w:val="32"/>
          <w:szCs w:val="32"/>
        </w:rPr>
        <w:lastRenderedPageBreak/>
        <w:t>红色毛癣菌菌种复苏的标准操作程序</w:t>
      </w:r>
    </w:p>
    <w:p w14:paraId="1EC3CBEC" w14:textId="77777777" w:rsidR="007461E8" w:rsidRDefault="007461E8" w:rsidP="007461E8">
      <w:pPr>
        <w:spacing w:line="360" w:lineRule="auto"/>
        <w:rPr>
          <w:b/>
          <w:bCs/>
          <w:sz w:val="24"/>
        </w:rPr>
      </w:pPr>
      <w:r>
        <w:rPr>
          <w:b/>
          <w:sz w:val="24"/>
        </w:rPr>
        <w:t xml:space="preserve">1  </w:t>
      </w:r>
      <w:r>
        <w:rPr>
          <w:rFonts w:hint="eastAsia"/>
          <w:b/>
          <w:bCs/>
          <w:sz w:val="24"/>
        </w:rPr>
        <w:t>目的</w:t>
      </w:r>
    </w:p>
    <w:p w14:paraId="5872E1E4" w14:textId="77777777" w:rsidR="007461E8" w:rsidRDefault="007461E8" w:rsidP="007461E8">
      <w:pPr>
        <w:spacing w:line="360" w:lineRule="auto"/>
        <w:rPr>
          <w:sz w:val="24"/>
        </w:rPr>
      </w:pPr>
      <w:r>
        <w:rPr>
          <w:rFonts w:hint="eastAsia"/>
          <w:sz w:val="24"/>
        </w:rPr>
        <w:t>加强红色毛癣菌菌种的安全管理，从复苏、使用、销毁等各个环节杜绝生物感染物质可能对环境和人员造成的危害。</w:t>
      </w:r>
    </w:p>
    <w:p w14:paraId="4A50DAC5" w14:textId="77777777" w:rsidR="007461E8" w:rsidRDefault="007461E8" w:rsidP="007461E8">
      <w:pPr>
        <w:spacing w:line="360" w:lineRule="auto"/>
        <w:rPr>
          <w:b/>
          <w:bCs/>
          <w:sz w:val="24"/>
        </w:rPr>
      </w:pPr>
      <w:r>
        <w:rPr>
          <w:b/>
          <w:bCs/>
          <w:sz w:val="24"/>
        </w:rPr>
        <w:t xml:space="preserve">2  </w:t>
      </w:r>
      <w:r>
        <w:rPr>
          <w:rFonts w:hint="eastAsia"/>
          <w:b/>
          <w:bCs/>
          <w:sz w:val="24"/>
        </w:rPr>
        <w:t>适用范围</w:t>
      </w:r>
    </w:p>
    <w:p w14:paraId="1AE58379" w14:textId="77777777" w:rsidR="007461E8" w:rsidRDefault="007461E8" w:rsidP="007461E8">
      <w:pPr>
        <w:spacing w:line="360" w:lineRule="auto"/>
        <w:rPr>
          <w:sz w:val="24"/>
        </w:rPr>
      </w:pPr>
      <w:r>
        <w:rPr>
          <w:rFonts w:hint="eastAsia"/>
          <w:sz w:val="24"/>
        </w:rPr>
        <w:t>红色毛癣菌菌种的实验操作人员。</w:t>
      </w:r>
    </w:p>
    <w:p w14:paraId="71F16C81" w14:textId="77777777" w:rsidR="007461E8" w:rsidRDefault="007461E8" w:rsidP="007461E8">
      <w:pPr>
        <w:spacing w:line="360" w:lineRule="auto"/>
        <w:rPr>
          <w:b/>
          <w:bCs/>
          <w:sz w:val="24"/>
        </w:rPr>
      </w:pPr>
      <w:r>
        <w:rPr>
          <w:b/>
          <w:bCs/>
          <w:sz w:val="24"/>
        </w:rPr>
        <w:t xml:space="preserve">3  </w:t>
      </w:r>
      <w:r>
        <w:rPr>
          <w:rFonts w:hint="eastAsia"/>
          <w:b/>
          <w:bCs/>
          <w:sz w:val="24"/>
        </w:rPr>
        <w:t>职责</w:t>
      </w:r>
    </w:p>
    <w:p w14:paraId="55DC8FDE" w14:textId="77777777" w:rsidR="007461E8" w:rsidRDefault="007461E8" w:rsidP="007461E8">
      <w:pPr>
        <w:spacing w:line="360" w:lineRule="auto"/>
        <w:rPr>
          <w:b/>
          <w:bCs/>
          <w:sz w:val="24"/>
        </w:rPr>
      </w:pPr>
      <w:r>
        <w:rPr>
          <w:rFonts w:hint="eastAsia"/>
          <w:sz w:val="24"/>
        </w:rPr>
        <w:t>红色毛癣菌菌种实验操作人员按照要求进行操作。</w:t>
      </w:r>
    </w:p>
    <w:p w14:paraId="09880CFF" w14:textId="77777777" w:rsidR="007461E8" w:rsidRDefault="007461E8" w:rsidP="007461E8">
      <w:pPr>
        <w:spacing w:line="360" w:lineRule="auto"/>
        <w:rPr>
          <w:b/>
          <w:bCs/>
          <w:sz w:val="24"/>
        </w:rPr>
      </w:pPr>
      <w:r>
        <w:rPr>
          <w:b/>
          <w:bCs/>
          <w:sz w:val="24"/>
        </w:rPr>
        <w:t xml:space="preserve">4  </w:t>
      </w:r>
      <w:r>
        <w:rPr>
          <w:rFonts w:hint="eastAsia"/>
          <w:b/>
          <w:bCs/>
          <w:sz w:val="24"/>
        </w:rPr>
        <w:t>菌种的取出</w:t>
      </w:r>
    </w:p>
    <w:p w14:paraId="436741D7" w14:textId="77777777" w:rsidR="007461E8" w:rsidRDefault="007461E8" w:rsidP="007461E8">
      <w:pPr>
        <w:spacing w:line="360" w:lineRule="auto"/>
        <w:rPr>
          <w:sz w:val="24"/>
        </w:rPr>
      </w:pPr>
      <w:r>
        <w:rPr>
          <w:sz w:val="24"/>
        </w:rPr>
        <w:t>4.1</w:t>
      </w:r>
      <w:r>
        <w:rPr>
          <w:rFonts w:hint="eastAsia"/>
          <w:sz w:val="24"/>
        </w:rPr>
        <w:t>菌种取出要在两个菌种管理人员同在时才可打开冰箱。</w:t>
      </w:r>
    </w:p>
    <w:p w14:paraId="6B55BF94" w14:textId="77777777" w:rsidR="007461E8" w:rsidRDefault="007461E8" w:rsidP="007461E8">
      <w:pPr>
        <w:spacing w:line="360" w:lineRule="auto"/>
        <w:rPr>
          <w:sz w:val="24"/>
        </w:rPr>
      </w:pPr>
      <w:r>
        <w:rPr>
          <w:sz w:val="24"/>
        </w:rPr>
        <w:t>4.2</w:t>
      </w:r>
      <w:r>
        <w:rPr>
          <w:rFonts w:hint="eastAsia"/>
          <w:sz w:val="24"/>
        </w:rPr>
        <w:t>在《菌毒种使用记录》上作记录。</w:t>
      </w:r>
    </w:p>
    <w:p w14:paraId="53A36EE0" w14:textId="77777777" w:rsidR="007461E8" w:rsidRDefault="007461E8" w:rsidP="007461E8">
      <w:pPr>
        <w:spacing w:line="360" w:lineRule="auto"/>
        <w:ind w:firstLineChars="196" w:firstLine="470"/>
        <w:rPr>
          <w:sz w:val="24"/>
        </w:rPr>
      </w:pPr>
      <w:r>
        <w:rPr>
          <w:rFonts w:hint="eastAsia"/>
          <w:bCs/>
          <w:sz w:val="24"/>
        </w:rPr>
        <w:t>注意：</w:t>
      </w:r>
      <w:r>
        <w:rPr>
          <w:rFonts w:hint="eastAsia"/>
          <w:sz w:val="24"/>
        </w:rPr>
        <w:t>菌株应专人保管，保存菌种的冰箱要加锁，双人双锁，菌株的引进和使用均应得到实验室主任的批准，并有完备可用的背景资料。</w:t>
      </w:r>
    </w:p>
    <w:p w14:paraId="3FE1669C" w14:textId="77777777" w:rsidR="007461E8" w:rsidRDefault="007461E8" w:rsidP="007461E8">
      <w:pPr>
        <w:spacing w:line="360" w:lineRule="auto"/>
        <w:rPr>
          <w:b/>
          <w:bCs/>
          <w:sz w:val="24"/>
        </w:rPr>
      </w:pPr>
      <w:r>
        <w:rPr>
          <w:b/>
          <w:bCs/>
          <w:sz w:val="24"/>
        </w:rPr>
        <w:t xml:space="preserve">5  </w:t>
      </w:r>
      <w:r>
        <w:rPr>
          <w:rFonts w:hint="eastAsia"/>
          <w:b/>
          <w:bCs/>
          <w:sz w:val="24"/>
        </w:rPr>
        <w:t>菌种的使用与交接</w:t>
      </w:r>
    </w:p>
    <w:p w14:paraId="452A4357" w14:textId="77777777" w:rsidR="007461E8" w:rsidRDefault="007461E8" w:rsidP="007461E8">
      <w:pPr>
        <w:spacing w:line="360" w:lineRule="auto"/>
        <w:rPr>
          <w:sz w:val="24"/>
        </w:rPr>
      </w:pPr>
      <w:r>
        <w:rPr>
          <w:sz w:val="24"/>
        </w:rPr>
        <w:t>5.1</w:t>
      </w:r>
      <w:r>
        <w:rPr>
          <w:rFonts w:hint="eastAsia"/>
          <w:sz w:val="24"/>
        </w:rPr>
        <w:t>菌种的使用需要项目负责人批准，填写《菌种交接单》。具体操作见</w:t>
      </w:r>
      <w:r>
        <w:rPr>
          <w:sz w:val="24"/>
        </w:rPr>
        <w:t>SOP</w:t>
      </w:r>
      <w:r>
        <w:rPr>
          <w:rFonts w:hint="eastAsia"/>
          <w:sz w:val="24"/>
        </w:rPr>
        <w:t>《红色毛癣菌菌种</w:t>
      </w:r>
      <w:r>
        <w:rPr>
          <w:rFonts w:hint="eastAsia"/>
          <w:color w:val="000000"/>
          <w:sz w:val="24"/>
        </w:rPr>
        <w:t>的接收标准操作程序</w:t>
      </w:r>
      <w:r>
        <w:rPr>
          <w:rFonts w:hint="eastAsia"/>
          <w:sz w:val="24"/>
        </w:rPr>
        <w:t>》</w:t>
      </w:r>
    </w:p>
    <w:p w14:paraId="01664430" w14:textId="77777777" w:rsidR="007461E8" w:rsidRDefault="007461E8" w:rsidP="007461E8">
      <w:pPr>
        <w:spacing w:line="360" w:lineRule="auto"/>
        <w:rPr>
          <w:sz w:val="24"/>
        </w:rPr>
      </w:pPr>
      <w:r>
        <w:rPr>
          <w:sz w:val="24"/>
        </w:rPr>
        <w:t>5.2</w:t>
      </w:r>
      <w:r>
        <w:rPr>
          <w:rFonts w:hint="eastAsia"/>
          <w:sz w:val="24"/>
        </w:rPr>
        <w:t>使用时填写《菌毒种使用记录》</w:t>
      </w:r>
    </w:p>
    <w:p w14:paraId="4B52A846" w14:textId="77777777" w:rsidR="007461E8" w:rsidRDefault="007461E8" w:rsidP="007461E8">
      <w:pPr>
        <w:spacing w:line="360" w:lineRule="auto"/>
        <w:rPr>
          <w:b/>
          <w:bCs/>
          <w:sz w:val="24"/>
        </w:rPr>
      </w:pPr>
      <w:r>
        <w:rPr>
          <w:b/>
          <w:bCs/>
          <w:sz w:val="24"/>
        </w:rPr>
        <w:t xml:space="preserve">6  </w:t>
      </w:r>
      <w:r>
        <w:rPr>
          <w:rFonts w:hint="eastAsia"/>
          <w:b/>
          <w:bCs/>
          <w:sz w:val="24"/>
        </w:rPr>
        <w:t>菌种的运输</w:t>
      </w:r>
    </w:p>
    <w:p w14:paraId="3D0E602B" w14:textId="77777777" w:rsidR="007461E8" w:rsidRDefault="007461E8" w:rsidP="007461E8">
      <w:pPr>
        <w:spacing w:line="360" w:lineRule="auto"/>
        <w:ind w:firstLineChars="200" w:firstLine="480"/>
        <w:rPr>
          <w:sz w:val="24"/>
        </w:rPr>
      </w:pPr>
      <w:r>
        <w:rPr>
          <w:rFonts w:hint="eastAsia"/>
          <w:sz w:val="24"/>
        </w:rPr>
        <w:t>选择菌种运输桶，具体操作见</w:t>
      </w:r>
      <w:r>
        <w:rPr>
          <w:sz w:val="24"/>
        </w:rPr>
        <w:t>SOP</w:t>
      </w:r>
      <w:r>
        <w:rPr>
          <w:rFonts w:hint="eastAsia"/>
          <w:sz w:val="24"/>
        </w:rPr>
        <w:t>《红色毛癣菌菌种</w:t>
      </w:r>
      <w:r>
        <w:rPr>
          <w:rFonts w:hint="eastAsia"/>
          <w:color w:val="000000"/>
          <w:sz w:val="24"/>
        </w:rPr>
        <w:t>的转运标准操作程序</w:t>
      </w:r>
      <w:r>
        <w:rPr>
          <w:rFonts w:hint="eastAsia"/>
          <w:sz w:val="24"/>
        </w:rPr>
        <w:t>》，将菌种转运到专用</w:t>
      </w:r>
      <w:r>
        <w:rPr>
          <w:sz w:val="24"/>
        </w:rPr>
        <w:t>BSL-2</w:t>
      </w:r>
      <w:r>
        <w:rPr>
          <w:rFonts w:hint="eastAsia"/>
          <w:sz w:val="24"/>
        </w:rPr>
        <w:t>实验</w:t>
      </w:r>
      <w:proofErr w:type="gramStart"/>
      <w:r>
        <w:rPr>
          <w:rFonts w:hint="eastAsia"/>
          <w:sz w:val="24"/>
        </w:rPr>
        <w:t>操作区</w:t>
      </w:r>
      <w:proofErr w:type="gramEnd"/>
      <w:r>
        <w:rPr>
          <w:rFonts w:hint="eastAsia"/>
          <w:sz w:val="24"/>
        </w:rPr>
        <w:t>进行复苏培养。</w:t>
      </w:r>
    </w:p>
    <w:p w14:paraId="6B8C35A6" w14:textId="77777777" w:rsidR="007461E8" w:rsidRDefault="007461E8" w:rsidP="007461E8">
      <w:pPr>
        <w:spacing w:line="360" w:lineRule="auto"/>
        <w:rPr>
          <w:b/>
          <w:bCs/>
          <w:sz w:val="24"/>
        </w:rPr>
      </w:pPr>
      <w:r>
        <w:rPr>
          <w:b/>
          <w:bCs/>
          <w:sz w:val="24"/>
        </w:rPr>
        <w:t xml:space="preserve">7  </w:t>
      </w:r>
      <w:r>
        <w:rPr>
          <w:rFonts w:hint="eastAsia"/>
          <w:b/>
          <w:bCs/>
          <w:sz w:val="24"/>
        </w:rPr>
        <w:t>菌种的复苏培养</w:t>
      </w:r>
    </w:p>
    <w:p w14:paraId="7CF30DF3" w14:textId="77777777" w:rsidR="007461E8" w:rsidRDefault="007461E8" w:rsidP="007461E8">
      <w:pPr>
        <w:spacing w:line="360" w:lineRule="auto"/>
        <w:ind w:firstLine="481"/>
        <w:rPr>
          <w:sz w:val="24"/>
        </w:rPr>
      </w:pPr>
      <w:r>
        <w:rPr>
          <w:rFonts w:hint="eastAsia"/>
          <w:sz w:val="24"/>
        </w:rPr>
        <w:t>按照《红色毛癣菌菌种培养的标准操作》，在生物安全柜中</w:t>
      </w:r>
      <w:proofErr w:type="gramStart"/>
      <w:r>
        <w:rPr>
          <w:rFonts w:hint="eastAsia"/>
          <w:sz w:val="24"/>
        </w:rPr>
        <w:t>取出取出</w:t>
      </w:r>
      <w:proofErr w:type="gramEnd"/>
      <w:r>
        <w:rPr>
          <w:sz w:val="24"/>
        </w:rPr>
        <w:t>5-8×10</w:t>
      </w:r>
      <w:r>
        <w:rPr>
          <w:sz w:val="24"/>
          <w:vertAlign w:val="superscript"/>
        </w:rPr>
        <w:t>7</w:t>
      </w:r>
      <w:r>
        <w:rPr>
          <w:rFonts w:hint="eastAsia"/>
          <w:sz w:val="24"/>
        </w:rPr>
        <w:t>个孢子</w:t>
      </w:r>
      <w:r>
        <w:rPr>
          <w:sz w:val="24"/>
        </w:rPr>
        <w:t>/ml</w:t>
      </w:r>
      <w:r>
        <w:rPr>
          <w:rFonts w:hint="eastAsia"/>
          <w:sz w:val="24"/>
        </w:rPr>
        <w:t>真菌储备液</w:t>
      </w:r>
      <w:r>
        <w:rPr>
          <w:sz w:val="24"/>
        </w:rPr>
        <w:t>1mL</w:t>
      </w:r>
      <w:r>
        <w:rPr>
          <w:rFonts w:hint="eastAsia"/>
          <w:sz w:val="24"/>
        </w:rPr>
        <w:t>，接种于</w:t>
      </w:r>
      <w:r>
        <w:rPr>
          <w:sz w:val="24"/>
        </w:rPr>
        <w:t>YPD</w:t>
      </w:r>
      <w:r>
        <w:rPr>
          <w:rFonts w:hint="eastAsia"/>
          <w:sz w:val="24"/>
        </w:rPr>
        <w:t>或沙堡固体培养基中培养，放</w:t>
      </w:r>
      <w:r>
        <w:rPr>
          <w:sz w:val="24"/>
        </w:rPr>
        <w:t>28℃</w:t>
      </w:r>
      <w:r>
        <w:rPr>
          <w:rFonts w:hint="eastAsia"/>
          <w:sz w:val="24"/>
        </w:rPr>
        <w:t>恒温培养箱中培养一周，复苏菌种，可按照《红色毛癣菌菌种收集标准操作程序》收集复苏的菌种。</w:t>
      </w:r>
    </w:p>
    <w:p w14:paraId="136B0BCE" w14:textId="77777777" w:rsidR="007461E8" w:rsidRDefault="007461E8" w:rsidP="007461E8">
      <w:pPr>
        <w:spacing w:line="360" w:lineRule="auto"/>
        <w:rPr>
          <w:sz w:val="24"/>
        </w:rPr>
      </w:pPr>
      <w:r>
        <w:rPr>
          <w:sz w:val="24"/>
        </w:rPr>
        <w:t xml:space="preserve">   </w:t>
      </w:r>
      <w:r>
        <w:rPr>
          <w:rFonts w:hint="eastAsia"/>
          <w:sz w:val="24"/>
        </w:rPr>
        <w:t>按照体系文件中《生物安全柜的标准操作程序》，清理柜内物品。</w:t>
      </w:r>
    </w:p>
    <w:p w14:paraId="0CB0A04D" w14:textId="77777777" w:rsidR="007461E8" w:rsidRDefault="007461E8" w:rsidP="007461E8">
      <w:pPr>
        <w:spacing w:line="360" w:lineRule="auto"/>
        <w:rPr>
          <w:b/>
          <w:bCs/>
          <w:sz w:val="24"/>
        </w:rPr>
      </w:pPr>
      <w:r>
        <w:rPr>
          <w:b/>
          <w:bCs/>
          <w:sz w:val="24"/>
        </w:rPr>
        <w:t xml:space="preserve">8  </w:t>
      </w:r>
      <w:r>
        <w:rPr>
          <w:rFonts w:hint="eastAsia"/>
          <w:b/>
          <w:bCs/>
          <w:sz w:val="24"/>
        </w:rPr>
        <w:t>菌种的销毁</w:t>
      </w:r>
    </w:p>
    <w:p w14:paraId="6F0261DE" w14:textId="77777777" w:rsidR="007461E8" w:rsidRDefault="007461E8" w:rsidP="007461E8">
      <w:pPr>
        <w:spacing w:line="360" w:lineRule="auto"/>
        <w:ind w:firstLineChars="200" w:firstLine="480"/>
        <w:rPr>
          <w:sz w:val="24"/>
        </w:rPr>
      </w:pPr>
      <w:r>
        <w:rPr>
          <w:rFonts w:hint="eastAsia"/>
          <w:sz w:val="24"/>
        </w:rPr>
        <w:t>剩余菌种需要全部销毁时，参照文件《</w:t>
      </w:r>
      <w:r>
        <w:rPr>
          <w:rFonts w:hint="eastAsia"/>
          <w:color w:val="000000"/>
          <w:sz w:val="24"/>
        </w:rPr>
        <w:t>废物处理程序</w:t>
      </w:r>
      <w:r>
        <w:rPr>
          <w:rFonts w:hint="eastAsia"/>
          <w:sz w:val="24"/>
        </w:rPr>
        <w:t>》中</w:t>
      </w:r>
      <w:r>
        <w:rPr>
          <w:rFonts w:hint="eastAsia"/>
          <w:color w:val="000000"/>
          <w:sz w:val="24"/>
        </w:rPr>
        <w:t>实验废弃物的处理操</w:t>
      </w:r>
      <w:r>
        <w:rPr>
          <w:rFonts w:hint="eastAsia"/>
          <w:color w:val="000000"/>
          <w:sz w:val="24"/>
        </w:rPr>
        <w:lastRenderedPageBreak/>
        <w:t>作，将菌种装入生物安全垃圾袋，封口用</w:t>
      </w:r>
      <w:r>
        <w:rPr>
          <w:color w:val="000000"/>
          <w:sz w:val="24"/>
        </w:rPr>
        <w:t>75%</w:t>
      </w:r>
      <w:r>
        <w:rPr>
          <w:rFonts w:hint="eastAsia"/>
          <w:color w:val="000000"/>
          <w:sz w:val="24"/>
        </w:rPr>
        <w:t>的酒精进行外部消毒，外层再套一层生物安全型垃圾袋，放入高压锅中高压。</w:t>
      </w:r>
      <w:r>
        <w:rPr>
          <w:rFonts w:hint="eastAsia"/>
          <w:sz w:val="24"/>
        </w:rPr>
        <w:t>填写《高压锅使用记录》和《感染性材料流向表》及《清场记录表》。</w:t>
      </w:r>
    </w:p>
    <w:p w14:paraId="49716ED2" w14:textId="77777777" w:rsidR="007461E8" w:rsidRDefault="007461E8" w:rsidP="007461E8">
      <w:pPr>
        <w:spacing w:line="360" w:lineRule="auto"/>
        <w:rPr>
          <w:sz w:val="24"/>
        </w:rPr>
      </w:pPr>
      <w:r>
        <w:rPr>
          <w:b/>
          <w:bCs/>
          <w:sz w:val="24"/>
        </w:rPr>
        <w:t xml:space="preserve">9  </w:t>
      </w:r>
      <w:r>
        <w:rPr>
          <w:rFonts w:hint="eastAsia"/>
          <w:b/>
          <w:bCs/>
          <w:sz w:val="24"/>
        </w:rPr>
        <w:t>支持性文件</w:t>
      </w:r>
    </w:p>
    <w:p w14:paraId="1FB53ACB" w14:textId="77777777" w:rsidR="007461E8" w:rsidRDefault="007461E8" w:rsidP="007461E8">
      <w:pPr>
        <w:spacing w:line="360" w:lineRule="auto"/>
        <w:rPr>
          <w:color w:val="000000"/>
          <w:sz w:val="24"/>
        </w:rPr>
      </w:pPr>
      <w:r>
        <w:rPr>
          <w:color w:val="000000"/>
          <w:sz w:val="24"/>
        </w:rPr>
        <w:t>9.1</w:t>
      </w:r>
      <w:r>
        <w:rPr>
          <w:rFonts w:hint="eastAsia"/>
          <w:color w:val="000000"/>
          <w:sz w:val="24"/>
        </w:rPr>
        <w:t>世界卫生组织《实验室生物安全手册》（第三版），日内瓦，</w:t>
      </w:r>
      <w:r>
        <w:rPr>
          <w:color w:val="000000"/>
          <w:sz w:val="24"/>
        </w:rPr>
        <w:t>2004</w:t>
      </w:r>
    </w:p>
    <w:p w14:paraId="069D42AF" w14:textId="77777777" w:rsidR="007461E8" w:rsidRDefault="007461E8" w:rsidP="007461E8">
      <w:pPr>
        <w:spacing w:line="360" w:lineRule="auto"/>
        <w:ind w:left="480" w:hangingChars="200" w:hanging="480"/>
        <w:rPr>
          <w:sz w:val="24"/>
        </w:rPr>
      </w:pPr>
      <w:r>
        <w:rPr>
          <w:color w:val="000000"/>
          <w:sz w:val="24"/>
        </w:rPr>
        <w:t>9.2</w:t>
      </w:r>
      <w:r>
        <w:rPr>
          <w:rFonts w:hint="eastAsia"/>
          <w:sz w:val="24"/>
        </w:rPr>
        <w:t>中华人民共和国国家质量监督检验检疫总局、中国国家标准化管理委员会发布。《实验室生物安全通用要求》</w:t>
      </w:r>
      <w:r>
        <w:rPr>
          <w:sz w:val="24"/>
        </w:rPr>
        <w:t xml:space="preserve">(GB19489—2004) </w:t>
      </w:r>
    </w:p>
    <w:p w14:paraId="5A13EB3F" w14:textId="77777777" w:rsidR="007461E8" w:rsidRDefault="007461E8" w:rsidP="007461E8">
      <w:pPr>
        <w:spacing w:line="360" w:lineRule="auto"/>
        <w:rPr>
          <w:color w:val="000000"/>
          <w:sz w:val="24"/>
        </w:rPr>
      </w:pPr>
      <w:r>
        <w:rPr>
          <w:color w:val="000000"/>
          <w:sz w:val="24"/>
        </w:rPr>
        <w:t>9.3</w:t>
      </w:r>
      <w:r>
        <w:rPr>
          <w:rFonts w:hint="eastAsia"/>
          <w:color w:val="000000"/>
          <w:sz w:val="24"/>
        </w:rPr>
        <w:t>王宇主编。实验室生物安全国内外法规和标准汇编。北京大学医学出版社，</w:t>
      </w:r>
      <w:r>
        <w:rPr>
          <w:color w:val="000000"/>
          <w:sz w:val="24"/>
        </w:rPr>
        <w:t>2007</w:t>
      </w:r>
      <w:r>
        <w:rPr>
          <w:rFonts w:hint="eastAsia"/>
          <w:color w:val="000000"/>
          <w:sz w:val="24"/>
        </w:rPr>
        <w:t>。</w:t>
      </w:r>
    </w:p>
    <w:p w14:paraId="4934A827" w14:textId="77777777" w:rsidR="007461E8" w:rsidRDefault="007461E8" w:rsidP="007461E8">
      <w:pPr>
        <w:spacing w:line="360" w:lineRule="auto"/>
        <w:rPr>
          <w:color w:val="000000"/>
          <w:sz w:val="24"/>
        </w:rPr>
      </w:pPr>
      <w:r>
        <w:rPr>
          <w:color w:val="000000"/>
          <w:sz w:val="24"/>
        </w:rPr>
        <w:t>9.4</w:t>
      </w:r>
      <w:r>
        <w:rPr>
          <w:rFonts w:hint="eastAsia"/>
          <w:color w:val="000000"/>
          <w:sz w:val="24"/>
        </w:rPr>
        <w:t>实验室生物安全基础知识。中国计量出版社，</w:t>
      </w:r>
      <w:r>
        <w:rPr>
          <w:color w:val="000000"/>
          <w:sz w:val="24"/>
        </w:rPr>
        <w:t>2004</w:t>
      </w:r>
      <w:r>
        <w:rPr>
          <w:rFonts w:hint="eastAsia"/>
          <w:color w:val="000000"/>
          <w:sz w:val="24"/>
        </w:rPr>
        <w:t>。</w:t>
      </w:r>
    </w:p>
    <w:p w14:paraId="0423B8F6" w14:textId="77777777" w:rsidR="007461E8" w:rsidRDefault="007461E8" w:rsidP="007461E8">
      <w:pPr>
        <w:spacing w:line="360" w:lineRule="auto"/>
        <w:rPr>
          <w:b/>
          <w:bCs/>
          <w:sz w:val="24"/>
        </w:rPr>
      </w:pPr>
    </w:p>
    <w:p w14:paraId="0D12A41E" w14:textId="77777777" w:rsidR="0093009C" w:rsidRDefault="0093009C" w:rsidP="00DE7F59">
      <w:pPr>
        <w:spacing w:line="360" w:lineRule="auto"/>
        <w:rPr>
          <w:sz w:val="24"/>
        </w:rPr>
        <w:sectPr w:rsidR="0093009C" w:rsidSect="008E5E04">
          <w:headerReference w:type="default" r:id="rId10"/>
          <w:headerReference w:type="first" r:id="rId11"/>
          <w:pgSz w:w="11906" w:h="16838" w:code="9"/>
          <w:pgMar w:top="1440" w:right="1418" w:bottom="1440" w:left="1797" w:header="851" w:footer="992" w:gutter="0"/>
          <w:cols w:space="425"/>
          <w:titlePg/>
          <w:docGrid w:type="lines" w:linePitch="312"/>
        </w:sectPr>
      </w:pPr>
    </w:p>
    <w:p w14:paraId="0AAC0796" w14:textId="77777777" w:rsidR="000319BD" w:rsidRDefault="000319BD" w:rsidP="000319BD">
      <w:pPr>
        <w:spacing w:before="260" w:after="260" w:line="360" w:lineRule="auto"/>
        <w:jc w:val="center"/>
        <w:rPr>
          <w:b/>
          <w:bCs/>
          <w:sz w:val="32"/>
          <w:szCs w:val="32"/>
        </w:rPr>
      </w:pPr>
      <w:r>
        <w:rPr>
          <w:rFonts w:hint="eastAsia"/>
          <w:b/>
          <w:bCs/>
          <w:sz w:val="32"/>
          <w:szCs w:val="32"/>
        </w:rPr>
        <w:lastRenderedPageBreak/>
        <w:t>红色毛癣菌菌种冻存的标准操作程序</w:t>
      </w:r>
    </w:p>
    <w:p w14:paraId="04ABBBBF" w14:textId="77777777" w:rsidR="000319BD" w:rsidRDefault="000319BD" w:rsidP="000319BD">
      <w:pPr>
        <w:spacing w:line="360" w:lineRule="auto"/>
        <w:rPr>
          <w:b/>
          <w:bCs/>
          <w:sz w:val="24"/>
        </w:rPr>
      </w:pPr>
      <w:r>
        <w:rPr>
          <w:b/>
          <w:sz w:val="24"/>
        </w:rPr>
        <w:t xml:space="preserve">1  </w:t>
      </w:r>
      <w:r>
        <w:rPr>
          <w:rFonts w:hint="eastAsia"/>
          <w:b/>
          <w:bCs/>
          <w:sz w:val="24"/>
        </w:rPr>
        <w:t>目的</w:t>
      </w:r>
    </w:p>
    <w:p w14:paraId="4B4E2EFB" w14:textId="77777777" w:rsidR="000319BD" w:rsidRDefault="000319BD" w:rsidP="000319BD">
      <w:pPr>
        <w:spacing w:line="360" w:lineRule="auto"/>
        <w:rPr>
          <w:sz w:val="24"/>
        </w:rPr>
      </w:pPr>
      <w:r>
        <w:rPr>
          <w:rFonts w:hint="eastAsia"/>
          <w:sz w:val="24"/>
        </w:rPr>
        <w:t>加强红色毛癣菌菌种的安全管理，杜绝保存环节生物感染物质可能对环境和人员造成的危害。</w:t>
      </w:r>
    </w:p>
    <w:p w14:paraId="116D2D8D" w14:textId="77777777" w:rsidR="000319BD" w:rsidRDefault="000319BD" w:rsidP="000319BD">
      <w:pPr>
        <w:spacing w:line="360" w:lineRule="auto"/>
        <w:rPr>
          <w:b/>
          <w:bCs/>
          <w:sz w:val="24"/>
        </w:rPr>
      </w:pPr>
      <w:r>
        <w:rPr>
          <w:b/>
          <w:bCs/>
          <w:sz w:val="24"/>
        </w:rPr>
        <w:t xml:space="preserve">2  </w:t>
      </w:r>
      <w:r>
        <w:rPr>
          <w:rFonts w:hint="eastAsia"/>
          <w:b/>
          <w:bCs/>
          <w:sz w:val="24"/>
        </w:rPr>
        <w:t>适用范围</w:t>
      </w:r>
    </w:p>
    <w:p w14:paraId="24792FF3" w14:textId="77777777" w:rsidR="000319BD" w:rsidRDefault="000319BD" w:rsidP="000319BD">
      <w:pPr>
        <w:spacing w:line="360" w:lineRule="auto"/>
        <w:rPr>
          <w:sz w:val="24"/>
        </w:rPr>
      </w:pPr>
      <w:r>
        <w:rPr>
          <w:rFonts w:hint="eastAsia"/>
          <w:sz w:val="24"/>
        </w:rPr>
        <w:t>红色毛癣菌菌种的实验操作人员。</w:t>
      </w:r>
    </w:p>
    <w:p w14:paraId="583139D1" w14:textId="77777777" w:rsidR="000319BD" w:rsidRDefault="000319BD" w:rsidP="000319BD">
      <w:pPr>
        <w:spacing w:line="360" w:lineRule="auto"/>
        <w:rPr>
          <w:b/>
          <w:bCs/>
          <w:sz w:val="24"/>
        </w:rPr>
      </w:pPr>
      <w:r>
        <w:rPr>
          <w:b/>
          <w:bCs/>
          <w:sz w:val="24"/>
        </w:rPr>
        <w:t xml:space="preserve">3  </w:t>
      </w:r>
      <w:r>
        <w:rPr>
          <w:rFonts w:hint="eastAsia"/>
          <w:b/>
          <w:bCs/>
          <w:sz w:val="24"/>
        </w:rPr>
        <w:t>职责</w:t>
      </w:r>
    </w:p>
    <w:p w14:paraId="7383FE22" w14:textId="77777777" w:rsidR="000319BD" w:rsidRDefault="000319BD" w:rsidP="000319BD">
      <w:pPr>
        <w:spacing w:line="360" w:lineRule="auto"/>
        <w:rPr>
          <w:sz w:val="24"/>
        </w:rPr>
      </w:pPr>
      <w:r>
        <w:rPr>
          <w:rFonts w:hint="eastAsia"/>
          <w:sz w:val="24"/>
        </w:rPr>
        <w:t>红色毛癣菌菌种实验操作人员按照要求进行操作。</w:t>
      </w:r>
    </w:p>
    <w:p w14:paraId="29B95E2E" w14:textId="77777777" w:rsidR="000319BD" w:rsidRDefault="000319BD" w:rsidP="000319BD">
      <w:pPr>
        <w:spacing w:line="360" w:lineRule="auto"/>
        <w:rPr>
          <w:b/>
          <w:bCs/>
          <w:sz w:val="24"/>
        </w:rPr>
      </w:pPr>
      <w:r>
        <w:rPr>
          <w:b/>
          <w:bCs/>
          <w:sz w:val="24"/>
        </w:rPr>
        <w:t xml:space="preserve">4  </w:t>
      </w:r>
      <w:r>
        <w:rPr>
          <w:rFonts w:hint="eastAsia"/>
          <w:b/>
          <w:bCs/>
          <w:sz w:val="24"/>
        </w:rPr>
        <w:t>毒种保藏</w:t>
      </w:r>
    </w:p>
    <w:p w14:paraId="475EE00E" w14:textId="77777777" w:rsidR="000319BD" w:rsidRDefault="000319BD" w:rsidP="000319BD">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4.1 </w:t>
      </w:r>
      <w:r>
        <w:rPr>
          <w:rFonts w:ascii="Times New Roman" w:eastAsia="宋体" w:hAnsi="Times New Roman" w:cs="Times New Roman" w:hint="eastAsia"/>
          <w:bCs w:val="0"/>
        </w:rPr>
        <w:t>每一个冻存菌株必须编制独立的的冻存号码。</w:t>
      </w:r>
    </w:p>
    <w:p w14:paraId="1DC64EA8" w14:textId="77777777" w:rsidR="000319BD" w:rsidRDefault="000319BD" w:rsidP="000319BD">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4.2 </w:t>
      </w:r>
      <w:r>
        <w:rPr>
          <w:rFonts w:ascii="Times New Roman" w:eastAsia="宋体" w:hAnsi="Times New Roman" w:cs="Times New Roman" w:hint="eastAsia"/>
          <w:bCs w:val="0"/>
        </w:rPr>
        <w:t>填写菌株发现分离来源的资料：包括标本种类、标本性状、前处理方法、分离培养基种类、分离培养接种时间、孵育温度、可视菌落出现时间、菌落的镜检情况、结果报告时间、分离培养的实施者。</w:t>
      </w:r>
    </w:p>
    <w:p w14:paraId="5BC44724" w14:textId="77777777" w:rsidR="000319BD" w:rsidRDefault="000319BD" w:rsidP="000319BD">
      <w:pPr>
        <w:pStyle w:val="2"/>
        <w:ind w:leftChars="0" w:left="0"/>
        <w:rPr>
          <w:rFonts w:ascii="Times New Roman" w:eastAsia="宋体" w:hAnsi="Times New Roman" w:cs="Times New Roman"/>
          <w:bCs w:val="0"/>
        </w:rPr>
      </w:pPr>
      <w:r>
        <w:rPr>
          <w:rFonts w:ascii="Times New Roman" w:eastAsia="宋体" w:hAnsi="Times New Roman" w:cs="Times New Roman"/>
          <w:bCs w:val="0"/>
        </w:rPr>
        <w:t>4.3</w:t>
      </w:r>
      <w:r>
        <w:rPr>
          <w:rFonts w:ascii="Times New Roman" w:eastAsia="宋体" w:hAnsi="Times New Roman" w:cs="Times New Roman" w:hint="eastAsia"/>
          <w:bCs w:val="0"/>
        </w:rPr>
        <w:t>将</w:t>
      </w:r>
      <w:r>
        <w:rPr>
          <w:rFonts w:ascii="宋体" w:eastAsia="宋体" w:hAnsi="宋体" w:hint="eastAsia"/>
        </w:rPr>
        <w:t>红色毛癣菌</w:t>
      </w:r>
      <w:r>
        <w:rPr>
          <w:rFonts w:ascii="Times New Roman" w:eastAsia="宋体" w:hAnsi="Times New Roman" w:cs="Times New Roman" w:hint="eastAsia"/>
          <w:bCs w:val="0"/>
        </w:rPr>
        <w:t>充分悬浮于冻存溶液（</w:t>
      </w:r>
      <w:r>
        <w:rPr>
          <w:rFonts w:ascii="Times New Roman" w:eastAsia="宋体" w:hAnsi="Times New Roman" w:cs="Times New Roman"/>
          <w:bCs w:val="0"/>
        </w:rPr>
        <w:t>PBS100mL/30%</w:t>
      </w:r>
      <w:r>
        <w:rPr>
          <w:rFonts w:ascii="Times New Roman" w:eastAsia="宋体" w:hAnsi="Times New Roman" w:cs="Times New Roman" w:hint="eastAsia"/>
          <w:bCs w:val="0"/>
        </w:rPr>
        <w:t>丙三醇溶液）中，保藏在</w:t>
      </w:r>
      <w:smartTag w:uri="urn:schemas-microsoft-com:office:smarttags" w:element="chmetcnv">
        <w:smartTagPr>
          <w:attr w:name="TCSC" w:val="0"/>
          <w:attr w:name="NumberType" w:val="1"/>
          <w:attr w:name="Negative" w:val="True"/>
          <w:attr w:name="HasSpace" w:val="False"/>
          <w:attr w:name="SourceValue" w:val="80"/>
          <w:attr w:name="UnitName" w:val="℃"/>
        </w:smartTagPr>
        <w:r>
          <w:rPr>
            <w:rFonts w:ascii="Times New Roman" w:eastAsia="宋体" w:hAnsi="Times New Roman" w:cs="Times New Roman"/>
            <w:bCs w:val="0"/>
          </w:rPr>
          <w:t>-80℃</w:t>
        </w:r>
      </w:smartTag>
      <w:r>
        <w:rPr>
          <w:rFonts w:ascii="Times New Roman" w:eastAsia="宋体" w:hAnsi="Times New Roman" w:cs="Times New Roman" w:hint="eastAsia"/>
          <w:bCs w:val="0"/>
        </w:rPr>
        <w:t>冰箱中。</w:t>
      </w:r>
    </w:p>
    <w:p w14:paraId="13EA0E31" w14:textId="77777777" w:rsidR="000319BD" w:rsidRDefault="000319BD" w:rsidP="000319BD">
      <w:pPr>
        <w:pStyle w:val="2"/>
        <w:ind w:leftChars="0" w:left="0" w:firstLineChars="100" w:firstLine="240"/>
        <w:rPr>
          <w:rFonts w:ascii="Times New Roman" w:eastAsia="宋体" w:hAnsi="Times New Roman" w:cs="Times New Roman"/>
          <w:bCs w:val="0"/>
        </w:rPr>
      </w:pPr>
      <w:r>
        <w:rPr>
          <w:rFonts w:ascii="Times New Roman" w:eastAsia="宋体" w:hAnsi="Times New Roman" w:cs="Times New Roman" w:hint="eastAsia"/>
          <w:bCs w:val="0"/>
        </w:rPr>
        <w:t>注意事项：此法的关键是使用密封性能好的螺旋口菌种管和封口膜密封管口，防止水分的蒸发。</w:t>
      </w:r>
    </w:p>
    <w:p w14:paraId="152F26AD" w14:textId="77777777" w:rsidR="000319BD" w:rsidRDefault="000319BD" w:rsidP="000319BD">
      <w:pPr>
        <w:spacing w:line="360" w:lineRule="auto"/>
        <w:rPr>
          <w:sz w:val="24"/>
        </w:rPr>
      </w:pPr>
      <w:r>
        <w:rPr>
          <w:sz w:val="24"/>
        </w:rPr>
        <w:t xml:space="preserve">4.4 </w:t>
      </w:r>
      <w:r>
        <w:rPr>
          <w:rFonts w:hint="eastAsia"/>
          <w:sz w:val="24"/>
        </w:rPr>
        <w:t>在实验室的生物安全柜中将红色毛癣菌</w:t>
      </w:r>
      <w:proofErr w:type="gramStart"/>
      <w:r>
        <w:rPr>
          <w:rFonts w:hint="eastAsia"/>
          <w:sz w:val="24"/>
        </w:rPr>
        <w:t>分装到冻存管</w:t>
      </w:r>
      <w:proofErr w:type="gramEnd"/>
      <w:r>
        <w:rPr>
          <w:rFonts w:hint="eastAsia"/>
          <w:sz w:val="24"/>
        </w:rPr>
        <w:t>，每管</w:t>
      </w:r>
      <w:r>
        <w:rPr>
          <w:sz w:val="24"/>
        </w:rPr>
        <w:t>1mL</w:t>
      </w:r>
      <w:r>
        <w:rPr>
          <w:rFonts w:hint="eastAsia"/>
          <w:sz w:val="24"/>
        </w:rPr>
        <w:t>。</w:t>
      </w:r>
    </w:p>
    <w:p w14:paraId="4CEB6927" w14:textId="77777777" w:rsidR="000319BD" w:rsidRDefault="000319BD" w:rsidP="000319BD">
      <w:pPr>
        <w:spacing w:line="360" w:lineRule="auto"/>
        <w:rPr>
          <w:sz w:val="24"/>
        </w:rPr>
      </w:pPr>
      <w:r>
        <w:rPr>
          <w:sz w:val="24"/>
        </w:rPr>
        <w:t xml:space="preserve">4.5 </w:t>
      </w:r>
      <w:r>
        <w:rPr>
          <w:rFonts w:hint="eastAsia"/>
          <w:sz w:val="24"/>
        </w:rPr>
        <w:t>管上用记号笔标明细菌种类、冻存号、时间等信息。</w:t>
      </w:r>
    </w:p>
    <w:p w14:paraId="7E2DE0BF" w14:textId="77777777" w:rsidR="000319BD" w:rsidRDefault="000319BD" w:rsidP="000319BD">
      <w:pPr>
        <w:spacing w:line="360" w:lineRule="auto"/>
        <w:rPr>
          <w:sz w:val="24"/>
        </w:rPr>
      </w:pPr>
      <w:r>
        <w:rPr>
          <w:sz w:val="24"/>
        </w:rPr>
        <w:t>4.6</w:t>
      </w:r>
      <w:r>
        <w:rPr>
          <w:rFonts w:hint="eastAsia"/>
          <w:sz w:val="24"/>
        </w:rPr>
        <w:t>菌种外部用</w:t>
      </w:r>
      <w:r>
        <w:rPr>
          <w:sz w:val="24"/>
        </w:rPr>
        <w:t>75%</w:t>
      </w:r>
      <w:r>
        <w:rPr>
          <w:rFonts w:hint="eastAsia"/>
          <w:sz w:val="24"/>
        </w:rPr>
        <w:t>酒精消毒后转入生物安全运输箱的塑料桶，</w:t>
      </w:r>
      <w:r>
        <w:rPr>
          <w:sz w:val="24"/>
        </w:rPr>
        <w:t>75%</w:t>
      </w:r>
      <w:r>
        <w:rPr>
          <w:rFonts w:hint="eastAsia"/>
          <w:sz w:val="24"/>
        </w:rPr>
        <w:t>酒精消毒后放入生物安全运输箱，按照《红色毛癣菌菌种的转运标准操作》，放入保藏区内的</w:t>
      </w:r>
      <w:smartTag w:uri="urn:schemas-microsoft-com:office:smarttags" w:element="chmetcnv">
        <w:smartTagPr>
          <w:attr w:name="TCSC" w:val="0"/>
          <w:attr w:name="NumberType" w:val="1"/>
          <w:attr w:name="Negative" w:val="True"/>
          <w:attr w:name="HasSpace" w:val="False"/>
          <w:attr w:name="SourceValue" w:val="80"/>
          <w:attr w:name="UnitName" w:val="℃"/>
        </w:smartTagPr>
        <w:r>
          <w:rPr>
            <w:sz w:val="24"/>
          </w:rPr>
          <w:t>-80℃</w:t>
        </w:r>
      </w:smartTag>
      <w:r>
        <w:rPr>
          <w:rFonts w:hint="eastAsia"/>
          <w:sz w:val="24"/>
        </w:rPr>
        <w:t>冰箱或液氮中。两位菌种管理人员负责</w:t>
      </w:r>
      <w:smartTag w:uri="urn:schemas-microsoft-com:office:smarttags" w:element="chmetcnv">
        <w:smartTagPr>
          <w:attr w:name="TCSC" w:val="0"/>
          <w:attr w:name="NumberType" w:val="1"/>
          <w:attr w:name="Negative" w:val="True"/>
          <w:attr w:name="HasSpace" w:val="False"/>
          <w:attr w:name="SourceValue" w:val="80"/>
          <w:attr w:name="UnitName" w:val="℃"/>
        </w:smartTagPr>
        <w:r>
          <w:rPr>
            <w:sz w:val="24"/>
          </w:rPr>
          <w:t>-80℃</w:t>
        </w:r>
      </w:smartTag>
      <w:r>
        <w:rPr>
          <w:rFonts w:hint="eastAsia"/>
          <w:sz w:val="24"/>
        </w:rPr>
        <w:t>冰箱或液氮罐及钥匙保管，两人同在时才可打开。</w:t>
      </w:r>
    </w:p>
    <w:p w14:paraId="4113E896" w14:textId="77777777" w:rsidR="000319BD" w:rsidRDefault="000319BD" w:rsidP="000319BD">
      <w:pPr>
        <w:spacing w:line="360" w:lineRule="auto"/>
        <w:rPr>
          <w:sz w:val="24"/>
        </w:rPr>
      </w:pPr>
      <w:r>
        <w:rPr>
          <w:b/>
          <w:bCs/>
          <w:sz w:val="24"/>
        </w:rPr>
        <w:t xml:space="preserve">5  </w:t>
      </w:r>
      <w:r>
        <w:rPr>
          <w:rFonts w:hint="eastAsia"/>
          <w:b/>
          <w:bCs/>
          <w:sz w:val="24"/>
        </w:rPr>
        <w:t>支持性文件</w:t>
      </w:r>
    </w:p>
    <w:p w14:paraId="33CE9D3B" w14:textId="77777777" w:rsidR="000319BD" w:rsidRDefault="000319BD" w:rsidP="000319BD">
      <w:pPr>
        <w:spacing w:line="360" w:lineRule="auto"/>
        <w:rPr>
          <w:color w:val="000000"/>
          <w:sz w:val="24"/>
        </w:rPr>
      </w:pPr>
      <w:r>
        <w:rPr>
          <w:color w:val="000000"/>
          <w:sz w:val="24"/>
        </w:rPr>
        <w:t>5.1</w:t>
      </w:r>
      <w:r>
        <w:rPr>
          <w:rFonts w:hint="eastAsia"/>
          <w:color w:val="000000"/>
          <w:sz w:val="24"/>
        </w:rPr>
        <w:t>世界卫生组织《实验室生物安全手册》（第三版），日内瓦，</w:t>
      </w:r>
      <w:r>
        <w:rPr>
          <w:color w:val="000000"/>
          <w:sz w:val="24"/>
        </w:rPr>
        <w:t>2004</w:t>
      </w:r>
    </w:p>
    <w:p w14:paraId="1872B900" w14:textId="77777777" w:rsidR="000319BD" w:rsidRDefault="000319BD" w:rsidP="000319BD">
      <w:pPr>
        <w:spacing w:line="360" w:lineRule="auto"/>
        <w:rPr>
          <w:sz w:val="24"/>
        </w:rPr>
      </w:pPr>
      <w:r>
        <w:rPr>
          <w:sz w:val="24"/>
        </w:rPr>
        <w:t>5.2</w:t>
      </w:r>
      <w:r>
        <w:rPr>
          <w:rFonts w:hint="eastAsia"/>
          <w:sz w:val="24"/>
        </w:rPr>
        <w:t>中华人民共和国国家质量监督检验检疫总局、中国国家标准化管理委员会发布。《实验室生物安全通用要求》</w:t>
      </w:r>
      <w:r>
        <w:rPr>
          <w:sz w:val="24"/>
        </w:rPr>
        <w:t xml:space="preserve">(GB19489—2004) </w:t>
      </w:r>
    </w:p>
    <w:p w14:paraId="0430034E" w14:textId="77777777" w:rsidR="000319BD" w:rsidRDefault="000319BD" w:rsidP="000319BD">
      <w:pPr>
        <w:spacing w:line="360" w:lineRule="auto"/>
        <w:rPr>
          <w:color w:val="000000"/>
          <w:sz w:val="24"/>
        </w:rPr>
      </w:pPr>
      <w:r>
        <w:rPr>
          <w:color w:val="000000"/>
          <w:sz w:val="24"/>
        </w:rPr>
        <w:t>5.3</w:t>
      </w:r>
      <w:r>
        <w:rPr>
          <w:rFonts w:hint="eastAsia"/>
          <w:color w:val="000000"/>
          <w:sz w:val="24"/>
        </w:rPr>
        <w:t>王宇主编。实验室生物安全国内外法规和标准汇编。北京大学医学出版社，</w:t>
      </w:r>
      <w:r>
        <w:rPr>
          <w:color w:val="000000"/>
          <w:sz w:val="24"/>
        </w:rPr>
        <w:t>2007</w:t>
      </w:r>
      <w:r>
        <w:rPr>
          <w:rFonts w:hint="eastAsia"/>
          <w:color w:val="000000"/>
          <w:sz w:val="24"/>
        </w:rPr>
        <w:t>。</w:t>
      </w:r>
    </w:p>
    <w:p w14:paraId="40FB73B2" w14:textId="77777777" w:rsidR="000319BD" w:rsidRDefault="000319BD" w:rsidP="000319BD">
      <w:pPr>
        <w:spacing w:line="360" w:lineRule="auto"/>
        <w:rPr>
          <w:color w:val="000000"/>
          <w:sz w:val="24"/>
        </w:rPr>
      </w:pPr>
      <w:r>
        <w:rPr>
          <w:color w:val="000000"/>
          <w:sz w:val="24"/>
        </w:rPr>
        <w:lastRenderedPageBreak/>
        <w:t>5.4</w:t>
      </w:r>
      <w:r>
        <w:rPr>
          <w:rFonts w:hint="eastAsia"/>
          <w:color w:val="000000"/>
          <w:sz w:val="24"/>
        </w:rPr>
        <w:t>实验室生物安全基础知识。中国计量出版社，</w:t>
      </w:r>
      <w:r>
        <w:rPr>
          <w:color w:val="000000"/>
          <w:sz w:val="24"/>
        </w:rPr>
        <w:t>2004</w:t>
      </w:r>
      <w:r>
        <w:rPr>
          <w:rFonts w:hint="eastAsia"/>
          <w:color w:val="000000"/>
          <w:sz w:val="24"/>
        </w:rPr>
        <w:t>。</w:t>
      </w:r>
    </w:p>
    <w:p w14:paraId="09923B86" w14:textId="77777777" w:rsidR="000319BD" w:rsidRDefault="000319BD" w:rsidP="000319BD">
      <w:pPr>
        <w:spacing w:line="440" w:lineRule="exact"/>
        <w:rPr>
          <w:sz w:val="24"/>
        </w:rPr>
      </w:pPr>
      <w:r>
        <w:rPr>
          <w:sz w:val="24"/>
        </w:rPr>
        <w:t>5.5</w:t>
      </w:r>
      <w:r>
        <w:rPr>
          <w:rFonts w:hint="eastAsia"/>
          <w:sz w:val="24"/>
        </w:rPr>
        <w:t>《生物安全柜标准操作程序》</w:t>
      </w:r>
    </w:p>
    <w:p w14:paraId="4A023E93" w14:textId="77777777" w:rsidR="000319BD" w:rsidRDefault="000319BD" w:rsidP="000319BD">
      <w:pPr>
        <w:spacing w:line="440" w:lineRule="exact"/>
        <w:rPr>
          <w:sz w:val="24"/>
        </w:rPr>
      </w:pPr>
      <w:r>
        <w:rPr>
          <w:sz w:val="24"/>
        </w:rPr>
        <w:t>5.6</w:t>
      </w:r>
      <w:r>
        <w:rPr>
          <w:rFonts w:hint="eastAsia"/>
          <w:sz w:val="24"/>
        </w:rPr>
        <w:t>《意外事故应急预案》</w:t>
      </w:r>
    </w:p>
    <w:p w14:paraId="53275E66" w14:textId="77777777" w:rsidR="000319BD" w:rsidRDefault="000319BD" w:rsidP="000319BD">
      <w:pPr>
        <w:spacing w:line="360" w:lineRule="auto"/>
        <w:rPr>
          <w:sz w:val="24"/>
        </w:rPr>
      </w:pPr>
    </w:p>
    <w:p w14:paraId="55C08515" w14:textId="77777777" w:rsidR="000319BD" w:rsidRDefault="000319BD" w:rsidP="00DE7F59">
      <w:pPr>
        <w:spacing w:line="360" w:lineRule="auto"/>
        <w:rPr>
          <w:sz w:val="24"/>
        </w:rPr>
        <w:sectPr w:rsidR="000319BD" w:rsidSect="008E5E04">
          <w:headerReference w:type="default" r:id="rId12"/>
          <w:headerReference w:type="first" r:id="rId13"/>
          <w:pgSz w:w="11906" w:h="16838" w:code="9"/>
          <w:pgMar w:top="1440" w:right="1418" w:bottom="1440" w:left="1797" w:header="851" w:footer="992" w:gutter="0"/>
          <w:cols w:space="425"/>
          <w:titlePg/>
          <w:docGrid w:type="lines" w:linePitch="312"/>
        </w:sectPr>
      </w:pPr>
    </w:p>
    <w:p w14:paraId="2841F5EB" w14:textId="77777777" w:rsidR="000319BD" w:rsidRDefault="000319BD" w:rsidP="000319BD">
      <w:pPr>
        <w:tabs>
          <w:tab w:val="center" w:pos="4214"/>
          <w:tab w:val="left" w:pos="6740"/>
        </w:tabs>
        <w:spacing w:before="260" w:after="260" w:line="360" w:lineRule="auto"/>
        <w:jc w:val="left"/>
        <w:rPr>
          <w:b/>
          <w:bCs/>
          <w:sz w:val="32"/>
          <w:szCs w:val="32"/>
        </w:rPr>
      </w:pPr>
      <w:r>
        <w:rPr>
          <w:b/>
          <w:bCs/>
          <w:sz w:val="32"/>
          <w:szCs w:val="32"/>
        </w:rPr>
        <w:lastRenderedPageBreak/>
        <w:tab/>
      </w:r>
      <w:r>
        <w:rPr>
          <w:rFonts w:hint="eastAsia"/>
          <w:b/>
          <w:bCs/>
          <w:sz w:val="32"/>
          <w:szCs w:val="32"/>
        </w:rPr>
        <w:t>红色毛癣菌菌种培养的标准操作程序</w:t>
      </w:r>
      <w:r>
        <w:rPr>
          <w:b/>
          <w:bCs/>
          <w:sz w:val="32"/>
          <w:szCs w:val="32"/>
        </w:rPr>
        <w:tab/>
      </w:r>
    </w:p>
    <w:p w14:paraId="0584070D" w14:textId="77777777" w:rsidR="000319BD" w:rsidRDefault="000319BD" w:rsidP="000319BD">
      <w:pPr>
        <w:spacing w:line="360" w:lineRule="auto"/>
        <w:rPr>
          <w:b/>
          <w:bCs/>
          <w:sz w:val="24"/>
        </w:rPr>
      </w:pPr>
      <w:r>
        <w:rPr>
          <w:b/>
          <w:bCs/>
          <w:sz w:val="24"/>
        </w:rPr>
        <w:t xml:space="preserve">1  </w:t>
      </w:r>
      <w:r>
        <w:rPr>
          <w:rFonts w:hint="eastAsia"/>
          <w:b/>
          <w:bCs/>
          <w:sz w:val="24"/>
        </w:rPr>
        <w:t>目的</w:t>
      </w:r>
    </w:p>
    <w:p w14:paraId="350F268F" w14:textId="77777777" w:rsidR="000319BD" w:rsidRDefault="000319BD" w:rsidP="000319BD">
      <w:pPr>
        <w:spacing w:line="360" w:lineRule="auto"/>
        <w:rPr>
          <w:sz w:val="24"/>
        </w:rPr>
      </w:pPr>
      <w:r>
        <w:rPr>
          <w:rFonts w:hint="eastAsia"/>
          <w:sz w:val="24"/>
        </w:rPr>
        <w:t>正确地进行红色毛癣菌菌种培养，避免菌种污染，以及防止红色毛癣菌泄漏，保证环境和人员的安全。</w:t>
      </w:r>
    </w:p>
    <w:p w14:paraId="21471591" w14:textId="77777777" w:rsidR="000319BD" w:rsidRDefault="000319BD" w:rsidP="000319BD">
      <w:pPr>
        <w:spacing w:line="360" w:lineRule="auto"/>
        <w:rPr>
          <w:b/>
          <w:bCs/>
          <w:sz w:val="24"/>
        </w:rPr>
      </w:pPr>
      <w:r>
        <w:rPr>
          <w:b/>
          <w:bCs/>
          <w:sz w:val="24"/>
        </w:rPr>
        <w:t xml:space="preserve">2  </w:t>
      </w:r>
      <w:r>
        <w:rPr>
          <w:rFonts w:hint="eastAsia"/>
          <w:b/>
          <w:bCs/>
          <w:sz w:val="24"/>
        </w:rPr>
        <w:t>适用范围</w:t>
      </w:r>
    </w:p>
    <w:p w14:paraId="3F131871" w14:textId="77777777" w:rsidR="000319BD" w:rsidRDefault="000319BD" w:rsidP="000319BD">
      <w:pPr>
        <w:spacing w:line="360" w:lineRule="auto"/>
        <w:rPr>
          <w:sz w:val="24"/>
        </w:rPr>
      </w:pPr>
      <w:r>
        <w:rPr>
          <w:rFonts w:hint="eastAsia"/>
          <w:sz w:val="24"/>
        </w:rPr>
        <w:t>进入实验区的红色毛癣菌，由于传代或鉴定的需要进行培养。</w:t>
      </w:r>
    </w:p>
    <w:p w14:paraId="5A9D8CCD" w14:textId="77777777" w:rsidR="000319BD" w:rsidRDefault="000319BD" w:rsidP="000319BD">
      <w:pPr>
        <w:spacing w:line="360" w:lineRule="auto"/>
        <w:rPr>
          <w:b/>
          <w:bCs/>
          <w:sz w:val="24"/>
        </w:rPr>
      </w:pPr>
      <w:r>
        <w:rPr>
          <w:b/>
          <w:bCs/>
          <w:sz w:val="24"/>
        </w:rPr>
        <w:t xml:space="preserve">3  </w:t>
      </w:r>
      <w:r>
        <w:rPr>
          <w:rFonts w:hint="eastAsia"/>
          <w:b/>
          <w:bCs/>
          <w:sz w:val="24"/>
        </w:rPr>
        <w:t>职责</w:t>
      </w:r>
    </w:p>
    <w:p w14:paraId="692F87EF" w14:textId="77777777" w:rsidR="000319BD" w:rsidRDefault="000319BD" w:rsidP="000319BD">
      <w:pPr>
        <w:spacing w:line="360" w:lineRule="auto"/>
        <w:rPr>
          <w:sz w:val="24"/>
        </w:rPr>
      </w:pPr>
      <w:r>
        <w:rPr>
          <w:rFonts w:hint="eastAsia"/>
          <w:sz w:val="24"/>
        </w:rPr>
        <w:t>从事红色毛癣菌实验操作的人员。</w:t>
      </w:r>
    </w:p>
    <w:p w14:paraId="5F7ED881" w14:textId="77777777" w:rsidR="000319BD" w:rsidRDefault="000319BD" w:rsidP="000319BD">
      <w:pPr>
        <w:spacing w:line="360" w:lineRule="auto"/>
        <w:rPr>
          <w:b/>
          <w:bCs/>
          <w:sz w:val="24"/>
        </w:rPr>
      </w:pPr>
      <w:r>
        <w:rPr>
          <w:b/>
          <w:bCs/>
          <w:sz w:val="24"/>
        </w:rPr>
        <w:t xml:space="preserve">4  </w:t>
      </w:r>
      <w:r>
        <w:rPr>
          <w:rFonts w:hint="eastAsia"/>
          <w:b/>
          <w:bCs/>
          <w:sz w:val="24"/>
        </w:rPr>
        <w:t>试剂和材料</w:t>
      </w:r>
    </w:p>
    <w:p w14:paraId="2044B04C" w14:textId="77777777" w:rsidR="000319BD" w:rsidRDefault="000319BD" w:rsidP="000319BD">
      <w:pPr>
        <w:spacing w:line="360" w:lineRule="auto"/>
        <w:rPr>
          <w:bCs/>
          <w:color w:val="000000"/>
          <w:sz w:val="24"/>
        </w:rPr>
      </w:pPr>
      <w:r>
        <w:rPr>
          <w:bCs/>
          <w:color w:val="000000"/>
          <w:sz w:val="24"/>
        </w:rPr>
        <w:t xml:space="preserve">4.1 </w:t>
      </w:r>
      <w:r>
        <w:rPr>
          <w:rFonts w:hint="eastAsia"/>
          <w:bCs/>
          <w:color w:val="000000"/>
          <w:sz w:val="24"/>
        </w:rPr>
        <w:t>菌株</w:t>
      </w:r>
    </w:p>
    <w:p w14:paraId="062C0883" w14:textId="77777777" w:rsidR="000319BD" w:rsidRDefault="000319BD" w:rsidP="000319BD">
      <w:pPr>
        <w:spacing w:line="360" w:lineRule="auto"/>
        <w:rPr>
          <w:b/>
          <w:bCs/>
          <w:sz w:val="24"/>
        </w:rPr>
      </w:pPr>
      <w:r>
        <w:rPr>
          <w:rFonts w:hint="eastAsia"/>
          <w:sz w:val="24"/>
        </w:rPr>
        <w:t>红色</w:t>
      </w:r>
      <w:proofErr w:type="gramStart"/>
      <w:r>
        <w:rPr>
          <w:rFonts w:hint="eastAsia"/>
          <w:sz w:val="24"/>
        </w:rPr>
        <w:t>毛藓菌临床</w:t>
      </w:r>
      <w:proofErr w:type="gramEnd"/>
      <w:r>
        <w:rPr>
          <w:rFonts w:hint="eastAsia"/>
          <w:sz w:val="24"/>
        </w:rPr>
        <w:t>分离株（</w:t>
      </w:r>
      <w:r>
        <w:rPr>
          <w:sz w:val="24"/>
        </w:rPr>
        <w:t>BMU01672</w:t>
      </w:r>
      <w:r>
        <w:rPr>
          <w:rFonts w:hint="eastAsia"/>
          <w:sz w:val="24"/>
        </w:rPr>
        <w:t>）</w:t>
      </w:r>
    </w:p>
    <w:p w14:paraId="624F4634" w14:textId="77777777" w:rsidR="000319BD" w:rsidRDefault="000319BD" w:rsidP="000319BD">
      <w:pPr>
        <w:spacing w:line="360" w:lineRule="auto"/>
        <w:rPr>
          <w:bCs/>
          <w:color w:val="000000"/>
          <w:sz w:val="24"/>
        </w:rPr>
      </w:pPr>
      <w:r>
        <w:rPr>
          <w:bCs/>
          <w:color w:val="000000"/>
          <w:sz w:val="24"/>
        </w:rPr>
        <w:t>4.2</w:t>
      </w:r>
      <w:r>
        <w:rPr>
          <w:rFonts w:hint="eastAsia"/>
          <w:bCs/>
          <w:color w:val="000000"/>
          <w:sz w:val="24"/>
        </w:rPr>
        <w:t>培养基</w:t>
      </w:r>
    </w:p>
    <w:p w14:paraId="16453713" w14:textId="77777777" w:rsidR="000319BD" w:rsidRDefault="000319BD" w:rsidP="000319BD">
      <w:pPr>
        <w:spacing w:line="360" w:lineRule="auto"/>
        <w:rPr>
          <w:rFonts w:ascii="Calibri" w:hAnsi="Calibri"/>
          <w:sz w:val="24"/>
        </w:rPr>
      </w:pPr>
      <w:smartTag w:uri="urn:schemas-microsoft-com:office:smarttags" w:element="chsdate">
        <w:smartTagPr>
          <w:attr w:name="Year" w:val="1899"/>
          <w:attr w:name="Month" w:val="12"/>
          <w:attr w:name="Day" w:val="30"/>
          <w:attr w:name="IsLunarDate" w:val="False"/>
          <w:attr w:name="IsROCDate" w:val="False"/>
        </w:smartTagPr>
        <w:r>
          <w:rPr>
            <w:bCs/>
            <w:color w:val="000000"/>
            <w:sz w:val="24"/>
          </w:rPr>
          <w:t>4.2.1</w:t>
        </w:r>
      </w:smartTag>
      <w:r>
        <w:rPr>
          <w:sz w:val="24"/>
        </w:rPr>
        <w:t xml:space="preserve"> YPD</w:t>
      </w:r>
      <w:r>
        <w:rPr>
          <w:rFonts w:hint="eastAsia"/>
          <w:sz w:val="24"/>
        </w:rPr>
        <w:t>培养基（蛋白胨</w:t>
      </w:r>
      <w:smartTag w:uri="urn:schemas-microsoft-com:office:smarttags" w:element="chmetcnv">
        <w:smartTagPr>
          <w:attr w:name="UnitName" w:val="g"/>
          <w:attr w:name="SourceValue" w:val="20"/>
          <w:attr w:name="HasSpace" w:val="False"/>
          <w:attr w:name="Negative" w:val="False"/>
          <w:attr w:name="NumberType" w:val="1"/>
          <w:attr w:name="TCSC" w:val="0"/>
        </w:smartTagPr>
        <w:r>
          <w:rPr>
            <w:sz w:val="24"/>
          </w:rPr>
          <w:t>20g</w:t>
        </w:r>
      </w:smartTag>
      <w:r>
        <w:rPr>
          <w:rFonts w:hint="eastAsia"/>
          <w:sz w:val="24"/>
        </w:rPr>
        <w:t>，酵母提取物</w:t>
      </w:r>
      <w:smartTag w:uri="urn:schemas-microsoft-com:office:smarttags" w:element="chmetcnv">
        <w:smartTagPr>
          <w:attr w:name="UnitName" w:val="g"/>
          <w:attr w:name="SourceValue" w:val="10"/>
          <w:attr w:name="HasSpace" w:val="False"/>
          <w:attr w:name="Negative" w:val="False"/>
          <w:attr w:name="NumberType" w:val="1"/>
          <w:attr w:name="TCSC" w:val="0"/>
        </w:smartTagPr>
        <w:r>
          <w:rPr>
            <w:sz w:val="24"/>
          </w:rPr>
          <w:t>10g</w:t>
        </w:r>
      </w:smartTag>
      <w:r>
        <w:rPr>
          <w:rFonts w:hint="eastAsia"/>
          <w:sz w:val="24"/>
        </w:rPr>
        <w:t>，</w:t>
      </w:r>
      <w:r>
        <w:rPr>
          <w:sz w:val="24"/>
        </w:rPr>
        <w:t>D-</w:t>
      </w:r>
      <w:r>
        <w:rPr>
          <w:rFonts w:hint="eastAsia"/>
          <w:sz w:val="24"/>
        </w:rPr>
        <w:t>葡萄糖</w:t>
      </w:r>
      <w:smartTag w:uri="urn:schemas-microsoft-com:office:smarttags" w:element="chmetcnv">
        <w:smartTagPr>
          <w:attr w:name="UnitName" w:val="g"/>
          <w:attr w:name="SourceValue" w:val="20"/>
          <w:attr w:name="HasSpace" w:val="False"/>
          <w:attr w:name="Negative" w:val="False"/>
          <w:attr w:name="NumberType" w:val="1"/>
          <w:attr w:name="TCSC" w:val="0"/>
        </w:smartTagPr>
        <w:r>
          <w:rPr>
            <w:sz w:val="24"/>
          </w:rPr>
          <w:t>20g</w:t>
        </w:r>
      </w:smartTag>
      <w:r>
        <w:rPr>
          <w:rFonts w:hint="eastAsia"/>
          <w:sz w:val="24"/>
        </w:rPr>
        <w:t>）</w:t>
      </w:r>
    </w:p>
    <w:p w14:paraId="785E82E1" w14:textId="77777777" w:rsidR="000319BD" w:rsidRDefault="000319BD" w:rsidP="000319BD">
      <w:pPr>
        <w:spacing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Pr>
            <w:bCs/>
            <w:color w:val="000000"/>
            <w:sz w:val="24"/>
          </w:rPr>
          <w:t xml:space="preserve">4.2.2 </w:t>
        </w:r>
        <w:r>
          <w:rPr>
            <w:sz w:val="24"/>
          </w:rPr>
          <w:t>P</w:t>
        </w:r>
      </w:smartTag>
      <w:r>
        <w:rPr>
          <w:sz w:val="24"/>
        </w:rPr>
        <w:t>DA</w:t>
      </w:r>
      <w:r>
        <w:rPr>
          <w:rFonts w:hint="eastAsia"/>
          <w:sz w:val="24"/>
        </w:rPr>
        <w:t>培养基（马铃薯葡萄糖琼脂培养基</w:t>
      </w:r>
      <w:smartTag w:uri="urn:schemas-microsoft-com:office:smarttags" w:element="chmetcnv">
        <w:smartTagPr>
          <w:attr w:name="UnitName" w:val="g"/>
          <w:attr w:name="SourceValue" w:val="39"/>
          <w:attr w:name="HasSpace" w:val="False"/>
          <w:attr w:name="Negative" w:val="False"/>
          <w:attr w:name="NumberType" w:val="1"/>
          <w:attr w:name="TCSC" w:val="0"/>
        </w:smartTagPr>
        <w:r>
          <w:rPr>
            <w:sz w:val="24"/>
          </w:rPr>
          <w:t>39g</w:t>
        </w:r>
      </w:smartTag>
      <w:r>
        <w:rPr>
          <w:rFonts w:hint="eastAsia"/>
          <w:sz w:val="24"/>
        </w:rPr>
        <w:t>）</w:t>
      </w:r>
    </w:p>
    <w:p w14:paraId="5CCFEDAB" w14:textId="77777777" w:rsidR="000319BD" w:rsidRDefault="000319BD" w:rsidP="000319BD">
      <w:pPr>
        <w:spacing w:line="440" w:lineRule="exact"/>
        <w:rPr>
          <w:sz w:val="24"/>
        </w:rPr>
      </w:pPr>
      <w:r>
        <w:rPr>
          <w:sz w:val="24"/>
        </w:rPr>
        <w:t xml:space="preserve">4.3 </w:t>
      </w:r>
      <w:r>
        <w:rPr>
          <w:rFonts w:hint="eastAsia"/>
          <w:sz w:val="24"/>
        </w:rPr>
        <w:t>氯霉素（</w:t>
      </w:r>
      <w:r>
        <w:rPr>
          <w:sz w:val="24"/>
        </w:rPr>
        <w:t>25mg/ml</w:t>
      </w:r>
      <w:r>
        <w:rPr>
          <w:rFonts w:hint="eastAsia"/>
          <w:sz w:val="24"/>
        </w:rPr>
        <w:t>）</w:t>
      </w:r>
    </w:p>
    <w:p w14:paraId="2FDDA3BF" w14:textId="77777777" w:rsidR="000319BD" w:rsidRDefault="000319BD" w:rsidP="000319BD">
      <w:pPr>
        <w:spacing w:line="440" w:lineRule="exact"/>
        <w:rPr>
          <w:sz w:val="24"/>
        </w:rPr>
      </w:pPr>
      <w:r>
        <w:rPr>
          <w:sz w:val="24"/>
        </w:rPr>
        <w:t xml:space="preserve">4.4  </w:t>
      </w:r>
      <w:r>
        <w:rPr>
          <w:rFonts w:hint="eastAsia"/>
          <w:sz w:val="24"/>
        </w:rPr>
        <w:t>一次性培养用品与耗材（</w:t>
      </w:r>
      <w:smartTag w:uri="urn:schemas-microsoft-com:office:smarttags" w:element="chmetcnv">
        <w:smartTagPr>
          <w:attr w:name="UnitName" w:val="cm"/>
          <w:attr w:name="SourceValue" w:val="225"/>
          <w:attr w:name="HasSpace" w:val="False"/>
          <w:attr w:name="Negative" w:val="False"/>
          <w:attr w:name="NumberType" w:val="1"/>
          <w:attr w:name="TCSC" w:val="0"/>
        </w:smartTagPr>
        <w:r>
          <w:rPr>
            <w:sz w:val="24"/>
          </w:rPr>
          <w:t>225cm</w:t>
        </w:r>
      </w:smartTag>
      <w:r>
        <w:rPr>
          <w:sz w:val="24"/>
          <w:vertAlign w:val="superscript"/>
        </w:rPr>
        <w:t>2</w:t>
      </w:r>
      <w:r>
        <w:rPr>
          <w:rFonts w:hint="eastAsia"/>
          <w:sz w:val="24"/>
        </w:rPr>
        <w:t>的培养瓶，锥形瓶，</w:t>
      </w:r>
      <w:r>
        <w:rPr>
          <w:sz w:val="24"/>
        </w:rPr>
        <w:t>10ml</w:t>
      </w:r>
      <w:r>
        <w:rPr>
          <w:rFonts w:hint="eastAsia"/>
          <w:sz w:val="24"/>
        </w:rPr>
        <w:t>的移液管）</w:t>
      </w:r>
    </w:p>
    <w:p w14:paraId="64DF9C11" w14:textId="77777777" w:rsidR="000319BD" w:rsidRDefault="000319BD" w:rsidP="000319BD">
      <w:pPr>
        <w:spacing w:line="360" w:lineRule="auto"/>
        <w:rPr>
          <w:bCs/>
          <w:color w:val="000000"/>
          <w:sz w:val="24"/>
        </w:rPr>
      </w:pPr>
      <w:r>
        <w:rPr>
          <w:sz w:val="24"/>
        </w:rPr>
        <w:t xml:space="preserve">4.5 </w:t>
      </w:r>
      <w:r>
        <w:rPr>
          <w:rFonts w:hint="eastAsia"/>
          <w:sz w:val="24"/>
        </w:rPr>
        <w:t>酒精（</w:t>
      </w:r>
      <w:r>
        <w:rPr>
          <w:sz w:val="24"/>
        </w:rPr>
        <w:t>75%</w:t>
      </w:r>
      <w:r>
        <w:rPr>
          <w:rFonts w:hint="eastAsia"/>
          <w:sz w:val="24"/>
        </w:rPr>
        <w:t>）、次氯酸钠等消毒剂</w:t>
      </w:r>
    </w:p>
    <w:p w14:paraId="71733587" w14:textId="77777777" w:rsidR="000319BD" w:rsidRDefault="000319BD" w:rsidP="000319BD">
      <w:pPr>
        <w:spacing w:line="360" w:lineRule="auto"/>
        <w:rPr>
          <w:b/>
          <w:bCs/>
          <w:color w:val="000000"/>
          <w:sz w:val="24"/>
        </w:rPr>
      </w:pPr>
      <w:r>
        <w:rPr>
          <w:b/>
          <w:bCs/>
          <w:color w:val="000000"/>
          <w:sz w:val="24"/>
        </w:rPr>
        <w:t xml:space="preserve">5  </w:t>
      </w:r>
      <w:r>
        <w:rPr>
          <w:rFonts w:hint="eastAsia"/>
          <w:b/>
          <w:bCs/>
          <w:color w:val="000000"/>
          <w:sz w:val="24"/>
        </w:rPr>
        <w:t>仪器设备</w:t>
      </w:r>
    </w:p>
    <w:p w14:paraId="6BD977D2" w14:textId="77777777" w:rsidR="000319BD" w:rsidRDefault="000319BD" w:rsidP="000319BD">
      <w:pPr>
        <w:spacing w:line="440" w:lineRule="exact"/>
        <w:rPr>
          <w:rFonts w:ascii="Calibri" w:hAnsi="Calibri"/>
          <w:sz w:val="24"/>
        </w:rPr>
      </w:pPr>
      <w:r>
        <w:rPr>
          <w:sz w:val="24"/>
        </w:rPr>
        <w:t>5.1</w:t>
      </w:r>
      <w:r>
        <w:rPr>
          <w:rFonts w:hint="eastAsia"/>
          <w:sz w:val="24"/>
        </w:rPr>
        <w:t>低温离心机</w:t>
      </w:r>
    </w:p>
    <w:p w14:paraId="10D6B631" w14:textId="77777777" w:rsidR="000319BD" w:rsidRDefault="000319BD" w:rsidP="000319BD">
      <w:pPr>
        <w:spacing w:line="440" w:lineRule="exact"/>
        <w:rPr>
          <w:sz w:val="24"/>
        </w:rPr>
      </w:pPr>
      <w:r>
        <w:rPr>
          <w:sz w:val="24"/>
        </w:rPr>
        <w:t>5.2</w:t>
      </w:r>
      <w:r>
        <w:rPr>
          <w:rFonts w:hint="eastAsia"/>
          <w:sz w:val="24"/>
        </w:rPr>
        <w:t>－</w:t>
      </w:r>
      <w:smartTag w:uri="urn:schemas-microsoft-com:office:smarttags" w:element="chmetcnv">
        <w:smartTagPr>
          <w:attr w:name="UnitName" w:val="℃"/>
          <w:attr w:name="SourceValue" w:val="80"/>
          <w:attr w:name="HasSpace" w:val="False"/>
          <w:attr w:name="Negative" w:val="False"/>
          <w:attr w:name="NumberType" w:val="1"/>
          <w:attr w:name="TCSC" w:val="0"/>
        </w:smartTagPr>
        <w:r>
          <w:rPr>
            <w:sz w:val="24"/>
          </w:rPr>
          <w:t>80</w:t>
        </w:r>
        <w:r>
          <w:rPr>
            <w:rFonts w:ascii="宋体" w:hAnsi="宋体" w:cs="宋体" w:hint="eastAsia"/>
            <w:sz w:val="24"/>
          </w:rPr>
          <w:t>℃</w:t>
        </w:r>
      </w:smartTag>
      <w:r>
        <w:rPr>
          <w:rFonts w:hint="eastAsia"/>
          <w:sz w:val="24"/>
        </w:rPr>
        <w:t>冰箱</w:t>
      </w:r>
    </w:p>
    <w:p w14:paraId="181835DE" w14:textId="77777777" w:rsidR="000319BD" w:rsidRDefault="000319BD" w:rsidP="000319BD">
      <w:pPr>
        <w:spacing w:line="440" w:lineRule="exact"/>
        <w:rPr>
          <w:sz w:val="24"/>
        </w:rPr>
      </w:pPr>
      <w:r>
        <w:rPr>
          <w:sz w:val="24"/>
        </w:rPr>
        <w:t>5.3</w:t>
      </w:r>
      <w:proofErr w:type="gramStart"/>
      <w:r>
        <w:rPr>
          <w:rFonts w:hint="eastAsia"/>
          <w:sz w:val="24"/>
        </w:rPr>
        <w:t>四</w:t>
      </w:r>
      <w:proofErr w:type="gramEnd"/>
      <w:r>
        <w:rPr>
          <w:rFonts w:hint="eastAsia"/>
          <w:sz w:val="24"/>
        </w:rPr>
        <w:t>度冰箱</w:t>
      </w:r>
    </w:p>
    <w:p w14:paraId="73D744BC" w14:textId="77777777" w:rsidR="000319BD" w:rsidRDefault="000319BD" w:rsidP="000319BD">
      <w:pPr>
        <w:spacing w:line="440" w:lineRule="exact"/>
        <w:rPr>
          <w:sz w:val="24"/>
        </w:rPr>
      </w:pPr>
      <w:r>
        <w:rPr>
          <w:sz w:val="24"/>
        </w:rPr>
        <w:t>5.4</w:t>
      </w:r>
      <w:r>
        <w:rPr>
          <w:rFonts w:hint="eastAsia"/>
          <w:sz w:val="24"/>
        </w:rPr>
        <w:t>生物安全柜</w:t>
      </w:r>
    </w:p>
    <w:p w14:paraId="2474DE41" w14:textId="77777777" w:rsidR="000319BD" w:rsidRDefault="000319BD" w:rsidP="000319BD">
      <w:pPr>
        <w:spacing w:line="440" w:lineRule="exact"/>
        <w:rPr>
          <w:sz w:val="24"/>
        </w:rPr>
      </w:pPr>
      <w:r>
        <w:rPr>
          <w:sz w:val="24"/>
        </w:rPr>
        <w:t xml:space="preserve">5.5 </w:t>
      </w:r>
      <w:r>
        <w:rPr>
          <w:rFonts w:hint="eastAsia"/>
          <w:sz w:val="24"/>
        </w:rPr>
        <w:t>恒温培养箱</w:t>
      </w:r>
    </w:p>
    <w:p w14:paraId="327F2421" w14:textId="77777777" w:rsidR="000319BD" w:rsidRDefault="000319BD" w:rsidP="000319BD">
      <w:pPr>
        <w:spacing w:line="440" w:lineRule="exact"/>
        <w:rPr>
          <w:sz w:val="24"/>
        </w:rPr>
      </w:pPr>
      <w:r>
        <w:rPr>
          <w:sz w:val="24"/>
        </w:rPr>
        <w:t xml:space="preserve">5.6 </w:t>
      </w:r>
      <w:r>
        <w:rPr>
          <w:rFonts w:hint="eastAsia"/>
          <w:sz w:val="24"/>
        </w:rPr>
        <w:t>摇床</w:t>
      </w:r>
    </w:p>
    <w:p w14:paraId="5299C886" w14:textId="77777777" w:rsidR="000319BD" w:rsidRDefault="000319BD" w:rsidP="000319BD">
      <w:pPr>
        <w:spacing w:line="440" w:lineRule="exact"/>
        <w:rPr>
          <w:sz w:val="24"/>
        </w:rPr>
      </w:pPr>
      <w:r>
        <w:rPr>
          <w:sz w:val="24"/>
        </w:rPr>
        <w:t xml:space="preserve">5.7 </w:t>
      </w:r>
      <w:r>
        <w:rPr>
          <w:rFonts w:hint="eastAsia"/>
          <w:sz w:val="24"/>
        </w:rPr>
        <w:t>消毒灭菌设备</w:t>
      </w:r>
    </w:p>
    <w:p w14:paraId="70AEA1E8" w14:textId="77777777" w:rsidR="000319BD" w:rsidRDefault="000319BD" w:rsidP="000319BD">
      <w:pPr>
        <w:spacing w:line="360" w:lineRule="auto"/>
        <w:rPr>
          <w:b/>
          <w:bCs/>
          <w:color w:val="000000"/>
          <w:sz w:val="24"/>
        </w:rPr>
      </w:pPr>
      <w:r>
        <w:rPr>
          <w:b/>
          <w:bCs/>
          <w:color w:val="000000"/>
          <w:sz w:val="24"/>
        </w:rPr>
        <w:t xml:space="preserve">6  </w:t>
      </w:r>
      <w:r>
        <w:rPr>
          <w:rFonts w:hint="eastAsia"/>
          <w:b/>
          <w:bCs/>
          <w:color w:val="000000"/>
          <w:sz w:val="24"/>
        </w:rPr>
        <w:t>耗材</w:t>
      </w:r>
    </w:p>
    <w:p w14:paraId="76862A54" w14:textId="77777777" w:rsidR="000319BD" w:rsidRDefault="000319BD" w:rsidP="000319BD">
      <w:pPr>
        <w:spacing w:line="360" w:lineRule="auto"/>
        <w:rPr>
          <w:color w:val="000000"/>
          <w:sz w:val="24"/>
        </w:rPr>
      </w:pPr>
      <w:r>
        <w:rPr>
          <w:color w:val="000000"/>
          <w:sz w:val="24"/>
        </w:rPr>
        <w:t>6.1 1ml</w:t>
      </w:r>
      <w:r>
        <w:rPr>
          <w:rFonts w:hint="eastAsia"/>
          <w:color w:val="000000"/>
          <w:sz w:val="24"/>
        </w:rPr>
        <w:t>、</w:t>
      </w:r>
      <w:r>
        <w:rPr>
          <w:color w:val="000000"/>
          <w:sz w:val="24"/>
        </w:rPr>
        <w:t>5ml</w:t>
      </w:r>
      <w:r>
        <w:rPr>
          <w:rFonts w:hint="eastAsia"/>
          <w:color w:val="000000"/>
          <w:sz w:val="24"/>
        </w:rPr>
        <w:t>和</w:t>
      </w:r>
      <w:r>
        <w:rPr>
          <w:color w:val="000000"/>
          <w:sz w:val="24"/>
        </w:rPr>
        <w:t>10ml</w:t>
      </w:r>
      <w:r>
        <w:rPr>
          <w:rFonts w:hint="eastAsia"/>
          <w:color w:val="000000"/>
          <w:sz w:val="24"/>
        </w:rPr>
        <w:t>一次性无菌吸管</w:t>
      </w:r>
    </w:p>
    <w:p w14:paraId="1412CBD5" w14:textId="77777777" w:rsidR="000319BD" w:rsidRDefault="000319BD" w:rsidP="000319BD">
      <w:pPr>
        <w:spacing w:line="360" w:lineRule="auto"/>
        <w:rPr>
          <w:color w:val="000000"/>
          <w:sz w:val="24"/>
        </w:rPr>
      </w:pPr>
      <w:r>
        <w:rPr>
          <w:color w:val="000000"/>
          <w:sz w:val="24"/>
        </w:rPr>
        <w:t xml:space="preserve">6.2 </w:t>
      </w:r>
      <w:proofErr w:type="gramStart"/>
      <w:r>
        <w:rPr>
          <w:rFonts w:hint="eastAsia"/>
          <w:color w:val="000000"/>
          <w:sz w:val="24"/>
        </w:rPr>
        <w:t>移液器</w:t>
      </w:r>
      <w:proofErr w:type="gramEnd"/>
    </w:p>
    <w:p w14:paraId="302272D6" w14:textId="77777777" w:rsidR="000319BD" w:rsidRDefault="000319BD" w:rsidP="000319BD">
      <w:pPr>
        <w:spacing w:line="360" w:lineRule="auto"/>
        <w:rPr>
          <w:b/>
          <w:bCs/>
          <w:color w:val="000000"/>
          <w:sz w:val="24"/>
        </w:rPr>
      </w:pPr>
      <w:r>
        <w:rPr>
          <w:b/>
          <w:bCs/>
          <w:color w:val="000000"/>
          <w:sz w:val="24"/>
        </w:rPr>
        <w:lastRenderedPageBreak/>
        <w:t xml:space="preserve">7  </w:t>
      </w:r>
      <w:r>
        <w:rPr>
          <w:rFonts w:hint="eastAsia"/>
          <w:b/>
          <w:bCs/>
          <w:color w:val="000000"/>
          <w:sz w:val="24"/>
        </w:rPr>
        <w:t>实验前准备</w:t>
      </w:r>
    </w:p>
    <w:p w14:paraId="349C4805" w14:textId="77777777" w:rsidR="000319BD" w:rsidRDefault="000319BD" w:rsidP="000319BD">
      <w:pPr>
        <w:spacing w:line="360" w:lineRule="auto"/>
        <w:rPr>
          <w:bCs/>
          <w:color w:val="000000"/>
          <w:sz w:val="24"/>
        </w:rPr>
      </w:pPr>
      <w:r>
        <w:rPr>
          <w:bCs/>
          <w:color w:val="000000"/>
          <w:sz w:val="24"/>
        </w:rPr>
        <w:t xml:space="preserve">7.1 </w:t>
      </w:r>
      <w:r>
        <w:rPr>
          <w:rFonts w:hint="eastAsia"/>
          <w:bCs/>
          <w:color w:val="000000"/>
          <w:sz w:val="24"/>
        </w:rPr>
        <w:t>进入专用</w:t>
      </w:r>
      <w:r>
        <w:rPr>
          <w:bCs/>
          <w:color w:val="000000"/>
          <w:sz w:val="24"/>
        </w:rPr>
        <w:t>BSL-2</w:t>
      </w:r>
      <w:r>
        <w:rPr>
          <w:rFonts w:hint="eastAsia"/>
          <w:bCs/>
          <w:color w:val="000000"/>
          <w:sz w:val="24"/>
        </w:rPr>
        <w:t>级实验室之前，按照清单事先准备好所需试剂、耗材和样品，一次性带入。</w:t>
      </w:r>
    </w:p>
    <w:p w14:paraId="6A83BE35" w14:textId="77777777" w:rsidR="000319BD" w:rsidRDefault="000319BD" w:rsidP="000319BD">
      <w:pPr>
        <w:spacing w:line="360" w:lineRule="auto"/>
        <w:rPr>
          <w:bCs/>
          <w:color w:val="000000"/>
          <w:sz w:val="24"/>
        </w:rPr>
      </w:pPr>
      <w:r>
        <w:rPr>
          <w:bCs/>
          <w:color w:val="000000"/>
          <w:sz w:val="24"/>
        </w:rPr>
        <w:t xml:space="preserve">7.2 </w:t>
      </w:r>
      <w:r>
        <w:rPr>
          <w:rFonts w:hint="eastAsia"/>
          <w:bCs/>
          <w:color w:val="000000"/>
          <w:sz w:val="24"/>
        </w:rPr>
        <w:t>确认实验区已消毒后，带入实验物品，登记，进入实验区。</w:t>
      </w:r>
    </w:p>
    <w:p w14:paraId="5B24E1A7" w14:textId="77777777" w:rsidR="000319BD" w:rsidRDefault="000319BD" w:rsidP="000319BD">
      <w:pPr>
        <w:spacing w:line="360" w:lineRule="auto"/>
        <w:rPr>
          <w:bCs/>
          <w:color w:val="000000"/>
          <w:sz w:val="24"/>
        </w:rPr>
      </w:pPr>
      <w:r>
        <w:rPr>
          <w:bCs/>
          <w:color w:val="000000"/>
          <w:sz w:val="24"/>
        </w:rPr>
        <w:t>7.3</w:t>
      </w:r>
      <w:r>
        <w:rPr>
          <w:rFonts w:hint="eastAsia"/>
          <w:bCs/>
          <w:color w:val="000000"/>
          <w:sz w:val="24"/>
        </w:rPr>
        <w:t>凡在生物安全柜内进行的操作均须按照文件《生物安全柜的标准操作程序》执行。</w:t>
      </w:r>
    </w:p>
    <w:p w14:paraId="30F19AD0" w14:textId="77777777" w:rsidR="000319BD" w:rsidRDefault="000319BD" w:rsidP="000319BD">
      <w:pPr>
        <w:spacing w:line="360" w:lineRule="auto"/>
        <w:rPr>
          <w:bCs/>
          <w:color w:val="000000"/>
          <w:sz w:val="24"/>
        </w:rPr>
      </w:pPr>
      <w:r>
        <w:rPr>
          <w:bCs/>
          <w:color w:val="000000"/>
          <w:sz w:val="24"/>
        </w:rPr>
        <w:t>7.4</w:t>
      </w:r>
      <w:r>
        <w:rPr>
          <w:rFonts w:hint="eastAsia"/>
          <w:bCs/>
          <w:color w:val="000000"/>
          <w:sz w:val="24"/>
        </w:rPr>
        <w:t>准备废弃物容器及消毒液。</w:t>
      </w:r>
    </w:p>
    <w:p w14:paraId="3FCCDA8E" w14:textId="77777777" w:rsidR="000319BD" w:rsidRDefault="000319BD" w:rsidP="000319BD">
      <w:pPr>
        <w:spacing w:line="360" w:lineRule="auto"/>
        <w:rPr>
          <w:bCs/>
          <w:color w:val="000000"/>
          <w:sz w:val="24"/>
        </w:rPr>
      </w:pPr>
      <w:r>
        <w:rPr>
          <w:bCs/>
          <w:color w:val="000000"/>
          <w:sz w:val="24"/>
        </w:rPr>
        <w:t>7.6</w:t>
      </w:r>
      <w:r>
        <w:rPr>
          <w:rFonts w:hint="eastAsia"/>
          <w:bCs/>
          <w:color w:val="000000"/>
          <w:sz w:val="24"/>
        </w:rPr>
        <w:t>在生物安全柜内铺好一次性垫纸，在其上放置用有效氯含量为</w:t>
      </w:r>
      <w:r>
        <w:rPr>
          <w:bCs/>
          <w:color w:val="000000"/>
          <w:sz w:val="24"/>
        </w:rPr>
        <w:t>0.5%</w:t>
      </w:r>
      <w:r>
        <w:rPr>
          <w:rFonts w:hint="eastAsia"/>
          <w:bCs/>
          <w:color w:val="000000"/>
          <w:sz w:val="24"/>
        </w:rPr>
        <w:t>的次氯酸钠消毒液浸泡过的纱布。</w:t>
      </w:r>
    </w:p>
    <w:p w14:paraId="30E94DE2" w14:textId="77777777" w:rsidR="000319BD" w:rsidRDefault="000319BD" w:rsidP="000319BD">
      <w:pPr>
        <w:spacing w:line="360" w:lineRule="auto"/>
        <w:rPr>
          <w:b/>
          <w:color w:val="000000"/>
          <w:sz w:val="24"/>
        </w:rPr>
      </w:pPr>
      <w:r>
        <w:rPr>
          <w:b/>
          <w:color w:val="000000"/>
          <w:sz w:val="24"/>
        </w:rPr>
        <w:t xml:space="preserve">8  </w:t>
      </w:r>
      <w:r>
        <w:rPr>
          <w:rFonts w:hint="eastAsia"/>
          <w:b/>
          <w:color w:val="000000"/>
          <w:sz w:val="24"/>
        </w:rPr>
        <w:t>步骤</w:t>
      </w:r>
    </w:p>
    <w:p w14:paraId="015D97D8" w14:textId="77777777" w:rsidR="000319BD" w:rsidRDefault="000319BD" w:rsidP="000319BD">
      <w:pPr>
        <w:spacing w:line="360" w:lineRule="auto"/>
        <w:rPr>
          <w:color w:val="000000"/>
          <w:sz w:val="24"/>
        </w:rPr>
      </w:pPr>
      <w:r>
        <w:rPr>
          <w:color w:val="000000"/>
          <w:sz w:val="24"/>
        </w:rPr>
        <w:t xml:space="preserve">8.1 </w:t>
      </w:r>
      <w:r>
        <w:rPr>
          <w:rFonts w:hint="eastAsia"/>
          <w:color w:val="000000"/>
          <w:sz w:val="24"/>
        </w:rPr>
        <w:t>红色</w:t>
      </w:r>
      <w:proofErr w:type="gramStart"/>
      <w:r>
        <w:rPr>
          <w:rFonts w:hint="eastAsia"/>
          <w:color w:val="000000"/>
          <w:sz w:val="24"/>
        </w:rPr>
        <w:t>毛藓菌的</w:t>
      </w:r>
      <w:proofErr w:type="gramEnd"/>
      <w:r>
        <w:rPr>
          <w:rFonts w:hint="eastAsia"/>
          <w:color w:val="000000"/>
          <w:sz w:val="24"/>
        </w:rPr>
        <w:t>准备与培养：</w:t>
      </w:r>
    </w:p>
    <w:p w14:paraId="7E96EA8B" w14:textId="77777777" w:rsidR="000319BD" w:rsidRDefault="000319BD" w:rsidP="000319BD">
      <w:pPr>
        <w:spacing w:line="360" w:lineRule="auto"/>
        <w:rPr>
          <w:color w:val="000000"/>
          <w:sz w:val="24"/>
        </w:rPr>
      </w:pPr>
      <w:r>
        <w:rPr>
          <w:color w:val="000000"/>
          <w:sz w:val="24"/>
        </w:rPr>
        <w:t xml:space="preserve">    </w:t>
      </w:r>
      <w:r>
        <w:rPr>
          <w:rFonts w:hint="eastAsia"/>
          <w:color w:val="000000"/>
          <w:sz w:val="24"/>
        </w:rPr>
        <w:t>培养红色毛</w:t>
      </w:r>
      <w:proofErr w:type="gramStart"/>
      <w:r>
        <w:rPr>
          <w:rFonts w:hint="eastAsia"/>
          <w:color w:val="000000"/>
          <w:sz w:val="24"/>
        </w:rPr>
        <w:t>藓菌主要</w:t>
      </w:r>
      <w:proofErr w:type="gramEnd"/>
      <w:r>
        <w:rPr>
          <w:rFonts w:hint="eastAsia"/>
          <w:color w:val="000000"/>
          <w:sz w:val="24"/>
        </w:rPr>
        <w:t>用到的株系为</w:t>
      </w:r>
      <w:r>
        <w:rPr>
          <w:color w:val="000000"/>
          <w:sz w:val="24"/>
        </w:rPr>
        <w:t>BMU01672</w:t>
      </w:r>
      <w:r>
        <w:rPr>
          <w:rFonts w:hint="eastAsia"/>
          <w:color w:val="000000"/>
          <w:sz w:val="24"/>
        </w:rPr>
        <w:t>，来源于北京大学真菌和真菌病研究中心保藏的红色毛癣菌临床分离株。常用的培养基为</w:t>
      </w:r>
      <w:r>
        <w:rPr>
          <w:color w:val="000000"/>
          <w:sz w:val="24"/>
        </w:rPr>
        <w:t>PDA</w:t>
      </w:r>
      <w:r>
        <w:rPr>
          <w:rFonts w:hint="eastAsia"/>
          <w:color w:val="000000"/>
          <w:sz w:val="24"/>
        </w:rPr>
        <w:t>培养基和</w:t>
      </w:r>
      <w:r>
        <w:rPr>
          <w:color w:val="000000"/>
          <w:sz w:val="24"/>
        </w:rPr>
        <w:t>YPD</w:t>
      </w:r>
      <w:r>
        <w:rPr>
          <w:rFonts w:hint="eastAsia"/>
          <w:color w:val="000000"/>
          <w:sz w:val="24"/>
        </w:rPr>
        <w:t>培养基。</w:t>
      </w:r>
      <w:r>
        <w:rPr>
          <w:color w:val="000000"/>
          <w:sz w:val="24"/>
        </w:rPr>
        <w:t>PDA</w:t>
      </w:r>
      <w:r>
        <w:rPr>
          <w:rFonts w:hint="eastAsia"/>
          <w:color w:val="000000"/>
          <w:sz w:val="24"/>
        </w:rPr>
        <w:t>培养基（固体培养基）：将配制好的的</w:t>
      </w:r>
      <w:r>
        <w:rPr>
          <w:color w:val="000000"/>
          <w:sz w:val="24"/>
        </w:rPr>
        <w:t>PDA</w:t>
      </w:r>
      <w:r>
        <w:rPr>
          <w:rFonts w:hint="eastAsia"/>
          <w:color w:val="000000"/>
          <w:sz w:val="24"/>
        </w:rPr>
        <w:t>培养基进行高压灭菌，待冷却到</w:t>
      </w:r>
      <w:r>
        <w:rPr>
          <w:color w:val="000000"/>
          <w:sz w:val="24"/>
        </w:rPr>
        <w:t>60</w:t>
      </w:r>
      <w:r>
        <w:rPr>
          <w:rFonts w:hint="eastAsia"/>
          <w:color w:val="000000"/>
          <w:sz w:val="24"/>
        </w:rPr>
        <w:t>℃时添加入氯霉素，混匀后倒入</w:t>
      </w:r>
      <w:smartTag w:uri="urn:schemas-microsoft-com:office:smarttags" w:element="chmetcnv">
        <w:smartTagPr>
          <w:attr w:name="UnitName" w:val="cm"/>
          <w:attr w:name="SourceValue" w:val="225"/>
          <w:attr w:name="HasSpace" w:val="False"/>
          <w:attr w:name="Negative" w:val="False"/>
          <w:attr w:name="NumberType" w:val="1"/>
          <w:attr w:name="TCSC" w:val="0"/>
        </w:smartTagPr>
        <w:r>
          <w:rPr>
            <w:color w:val="000000"/>
            <w:sz w:val="24"/>
          </w:rPr>
          <w:t>225cm</w:t>
        </w:r>
      </w:smartTag>
      <w:r>
        <w:rPr>
          <w:color w:val="000000"/>
          <w:sz w:val="24"/>
          <w:vertAlign w:val="superscript"/>
        </w:rPr>
        <w:t>2</w:t>
      </w:r>
      <w:r>
        <w:rPr>
          <w:rFonts w:hint="eastAsia"/>
          <w:color w:val="000000"/>
          <w:sz w:val="24"/>
        </w:rPr>
        <w:t>的培养瓶中（体积</w:t>
      </w:r>
      <w:r>
        <w:rPr>
          <w:color w:val="000000"/>
          <w:sz w:val="24"/>
        </w:rPr>
        <w:t>170-180ml</w:t>
      </w:r>
      <w:r>
        <w:rPr>
          <w:rFonts w:hint="eastAsia"/>
          <w:color w:val="000000"/>
          <w:sz w:val="24"/>
        </w:rPr>
        <w:t>）。放入生物安全柜之前和拿出生物安全柜之后，真菌培养瓶盖必须保持密闭。</w:t>
      </w:r>
    </w:p>
    <w:p w14:paraId="7EB0D5B9" w14:textId="77777777" w:rsidR="000319BD" w:rsidRDefault="000319BD" w:rsidP="000319BD">
      <w:pPr>
        <w:spacing w:line="360" w:lineRule="auto"/>
        <w:rPr>
          <w:color w:val="000000"/>
          <w:sz w:val="24"/>
        </w:rPr>
      </w:pPr>
      <w:r>
        <w:rPr>
          <w:color w:val="000000"/>
          <w:sz w:val="24"/>
        </w:rPr>
        <w:t>YPD</w:t>
      </w:r>
      <w:r>
        <w:rPr>
          <w:rFonts w:hint="eastAsia"/>
          <w:color w:val="000000"/>
          <w:sz w:val="24"/>
        </w:rPr>
        <w:t>培养基（液体培养基）：未添加氯霉素。</w:t>
      </w:r>
    </w:p>
    <w:p w14:paraId="61040FEB" w14:textId="77777777" w:rsidR="000319BD" w:rsidRDefault="000319BD" w:rsidP="000319BD">
      <w:pPr>
        <w:spacing w:line="360" w:lineRule="auto"/>
        <w:rPr>
          <w:color w:val="000000"/>
          <w:sz w:val="24"/>
        </w:rPr>
      </w:pPr>
      <w:r>
        <w:rPr>
          <w:color w:val="000000"/>
          <w:sz w:val="24"/>
        </w:rPr>
        <w:t>8.2</w:t>
      </w:r>
      <w:r>
        <w:rPr>
          <w:rFonts w:hint="eastAsia"/>
          <w:color w:val="000000"/>
          <w:sz w:val="24"/>
        </w:rPr>
        <w:t>红色</w:t>
      </w:r>
      <w:proofErr w:type="gramStart"/>
      <w:r>
        <w:rPr>
          <w:rFonts w:hint="eastAsia"/>
          <w:color w:val="000000"/>
          <w:sz w:val="24"/>
        </w:rPr>
        <w:t>毛藓菌的</w:t>
      </w:r>
      <w:proofErr w:type="gramEnd"/>
      <w:r>
        <w:rPr>
          <w:rFonts w:hint="eastAsia"/>
          <w:color w:val="000000"/>
          <w:sz w:val="24"/>
        </w:rPr>
        <w:t>培养：</w:t>
      </w:r>
    </w:p>
    <w:p w14:paraId="73E391FE" w14:textId="77777777" w:rsidR="000319BD" w:rsidRDefault="000319BD" w:rsidP="000319BD">
      <w:pPr>
        <w:spacing w:line="360" w:lineRule="auto"/>
        <w:rPr>
          <w:color w:val="000000"/>
          <w:sz w:val="24"/>
        </w:rPr>
      </w:pPr>
      <w:r>
        <w:rPr>
          <w:color w:val="000000"/>
          <w:sz w:val="24"/>
        </w:rPr>
        <w:t xml:space="preserve">    </w:t>
      </w:r>
      <w:r>
        <w:rPr>
          <w:rFonts w:hint="eastAsia"/>
          <w:color w:val="000000"/>
          <w:sz w:val="24"/>
        </w:rPr>
        <w:t>从单独存放于</w:t>
      </w:r>
      <w:r>
        <w:rPr>
          <w:color w:val="000000"/>
          <w:sz w:val="24"/>
        </w:rPr>
        <w:t>-80</w:t>
      </w:r>
      <w:r>
        <w:rPr>
          <w:rFonts w:hint="eastAsia"/>
          <w:color w:val="000000"/>
          <w:sz w:val="24"/>
        </w:rPr>
        <w:t>度冰箱红色</w:t>
      </w:r>
      <w:proofErr w:type="gramStart"/>
      <w:r>
        <w:rPr>
          <w:rFonts w:hint="eastAsia"/>
          <w:color w:val="000000"/>
          <w:sz w:val="24"/>
        </w:rPr>
        <w:t>毛藓菌库中</w:t>
      </w:r>
      <w:proofErr w:type="gramEnd"/>
      <w:r>
        <w:rPr>
          <w:rFonts w:hint="eastAsia"/>
          <w:color w:val="000000"/>
          <w:sz w:val="24"/>
        </w:rPr>
        <w:t>取出</w:t>
      </w:r>
      <w:r>
        <w:rPr>
          <w:color w:val="000000"/>
          <w:sz w:val="24"/>
        </w:rPr>
        <w:t>5-8×10</w:t>
      </w:r>
      <w:r>
        <w:rPr>
          <w:color w:val="000000"/>
          <w:sz w:val="24"/>
          <w:vertAlign w:val="superscript"/>
        </w:rPr>
        <w:t>7</w:t>
      </w:r>
      <w:r>
        <w:rPr>
          <w:rFonts w:hint="eastAsia"/>
          <w:color w:val="000000"/>
          <w:sz w:val="24"/>
        </w:rPr>
        <w:t>个孢子</w:t>
      </w:r>
      <w:r>
        <w:rPr>
          <w:color w:val="000000"/>
          <w:sz w:val="24"/>
        </w:rPr>
        <w:t>/ml</w:t>
      </w:r>
      <w:r>
        <w:rPr>
          <w:rFonts w:hint="eastAsia"/>
          <w:color w:val="000000"/>
          <w:sz w:val="24"/>
        </w:rPr>
        <w:t>真菌储备液</w:t>
      </w:r>
      <w:r>
        <w:rPr>
          <w:color w:val="000000"/>
          <w:sz w:val="24"/>
        </w:rPr>
        <w:t>1mL</w:t>
      </w:r>
      <w:r>
        <w:rPr>
          <w:rFonts w:hint="eastAsia"/>
          <w:color w:val="000000"/>
          <w:sz w:val="24"/>
        </w:rPr>
        <w:t>，置于生物样本运输容器中，运输到</w:t>
      </w:r>
      <w:r>
        <w:rPr>
          <w:color w:val="000000"/>
          <w:sz w:val="24"/>
        </w:rPr>
        <w:t>BSL-2</w:t>
      </w:r>
      <w:r>
        <w:rPr>
          <w:rFonts w:hint="eastAsia"/>
          <w:color w:val="000000"/>
          <w:sz w:val="24"/>
        </w:rPr>
        <w:t>实验室，置于生物安全柜中融化。利用含滤芯的</w:t>
      </w:r>
      <w:r>
        <w:rPr>
          <w:color w:val="000000"/>
          <w:sz w:val="24"/>
        </w:rPr>
        <w:t>1mL</w:t>
      </w:r>
      <w:r>
        <w:rPr>
          <w:rFonts w:hint="eastAsia"/>
          <w:color w:val="000000"/>
          <w:sz w:val="24"/>
        </w:rPr>
        <w:t>枪头将融化后的真菌储备</w:t>
      </w:r>
      <w:proofErr w:type="gramStart"/>
      <w:r>
        <w:rPr>
          <w:rFonts w:hint="eastAsia"/>
          <w:color w:val="000000"/>
          <w:sz w:val="24"/>
        </w:rPr>
        <w:t>液转移</w:t>
      </w:r>
      <w:proofErr w:type="gramEnd"/>
      <w:r>
        <w:rPr>
          <w:rFonts w:hint="eastAsia"/>
          <w:color w:val="000000"/>
          <w:sz w:val="24"/>
        </w:rPr>
        <w:t>至含</w:t>
      </w:r>
      <w:r>
        <w:rPr>
          <w:color w:val="000000"/>
          <w:sz w:val="24"/>
        </w:rPr>
        <w:t>PDA</w:t>
      </w:r>
      <w:r>
        <w:rPr>
          <w:rFonts w:hint="eastAsia"/>
          <w:color w:val="000000"/>
          <w:sz w:val="24"/>
        </w:rPr>
        <w:t>（固态培养基）中，拧紧盖子，将固态培养基置于</w:t>
      </w:r>
      <w:r>
        <w:rPr>
          <w:color w:val="000000"/>
          <w:sz w:val="24"/>
        </w:rPr>
        <w:t>28</w:t>
      </w:r>
      <w:r>
        <w:rPr>
          <w:rFonts w:hint="eastAsia"/>
          <w:color w:val="000000"/>
          <w:sz w:val="24"/>
        </w:rPr>
        <w:t>℃培养箱内培养。</w:t>
      </w:r>
      <w:proofErr w:type="gramStart"/>
      <w:r>
        <w:rPr>
          <w:rFonts w:hint="eastAsia"/>
          <w:color w:val="000000"/>
          <w:sz w:val="24"/>
        </w:rPr>
        <w:t>用移液</w:t>
      </w:r>
      <w:proofErr w:type="gramEnd"/>
      <w:r>
        <w:rPr>
          <w:rFonts w:hint="eastAsia"/>
          <w:color w:val="000000"/>
          <w:sz w:val="24"/>
        </w:rPr>
        <w:t>器将少许的</w:t>
      </w:r>
      <w:r>
        <w:rPr>
          <w:color w:val="000000"/>
          <w:sz w:val="24"/>
        </w:rPr>
        <w:t>5-8×10</w:t>
      </w:r>
      <w:r>
        <w:rPr>
          <w:color w:val="000000"/>
          <w:sz w:val="24"/>
          <w:vertAlign w:val="superscript"/>
        </w:rPr>
        <w:t>7</w:t>
      </w:r>
      <w:r>
        <w:rPr>
          <w:rFonts w:hint="eastAsia"/>
          <w:color w:val="000000"/>
          <w:sz w:val="24"/>
        </w:rPr>
        <w:t>个孢子储存液转接于</w:t>
      </w:r>
      <w:r>
        <w:rPr>
          <w:color w:val="000000"/>
          <w:sz w:val="24"/>
        </w:rPr>
        <w:t>YPD</w:t>
      </w:r>
      <w:r>
        <w:rPr>
          <w:rFonts w:hint="eastAsia"/>
          <w:color w:val="000000"/>
          <w:sz w:val="24"/>
        </w:rPr>
        <w:t>液体培养基中，</w:t>
      </w:r>
      <w:smartTag w:uri="urn:schemas-microsoft-com:office:smarttags" w:element="chmetcnv">
        <w:smartTagPr>
          <w:attr w:name="UnitName" w:val="℃"/>
          <w:attr w:name="SourceValue" w:val="28"/>
          <w:attr w:name="HasSpace" w:val="False"/>
          <w:attr w:name="Negative" w:val="False"/>
          <w:attr w:name="NumberType" w:val="1"/>
          <w:attr w:name="TCSC" w:val="0"/>
        </w:smartTagPr>
        <w:r>
          <w:rPr>
            <w:color w:val="000000"/>
            <w:sz w:val="24"/>
          </w:rPr>
          <w:t>28</w:t>
        </w:r>
        <w:r>
          <w:rPr>
            <w:rFonts w:hint="eastAsia"/>
            <w:color w:val="000000"/>
            <w:sz w:val="24"/>
          </w:rPr>
          <w:t>℃</w:t>
        </w:r>
      </w:smartTag>
      <w:r>
        <w:rPr>
          <w:rFonts w:hint="eastAsia"/>
          <w:color w:val="000000"/>
          <w:sz w:val="24"/>
        </w:rPr>
        <w:t>，</w:t>
      </w:r>
      <w:r>
        <w:rPr>
          <w:color w:val="000000"/>
          <w:sz w:val="24"/>
        </w:rPr>
        <w:t>200rpm</w:t>
      </w:r>
      <w:r>
        <w:rPr>
          <w:rFonts w:hint="eastAsia"/>
          <w:color w:val="000000"/>
          <w:sz w:val="24"/>
        </w:rPr>
        <w:t>在摇床中进行培养</w:t>
      </w:r>
      <w:r>
        <w:rPr>
          <w:color w:val="000000"/>
          <w:sz w:val="24"/>
        </w:rPr>
        <w:t>3-4</w:t>
      </w:r>
      <w:r>
        <w:rPr>
          <w:rFonts w:hint="eastAsia"/>
          <w:color w:val="000000"/>
          <w:sz w:val="24"/>
        </w:rPr>
        <w:t>天。实验过程中用到的真菌冻存管、</w:t>
      </w:r>
      <w:r>
        <w:rPr>
          <w:color w:val="000000"/>
          <w:sz w:val="24"/>
        </w:rPr>
        <w:t>Tip</w:t>
      </w:r>
      <w:r>
        <w:rPr>
          <w:rFonts w:hint="eastAsia"/>
          <w:color w:val="000000"/>
          <w:sz w:val="24"/>
        </w:rPr>
        <w:t>头、移液管等全部进行高压灭菌处理（</w:t>
      </w:r>
      <w:smartTag w:uri="urn:schemas-microsoft-com:office:smarttags" w:element="chmetcnv">
        <w:smartTagPr>
          <w:attr w:name="UnitName" w:val="℃"/>
          <w:attr w:name="SourceValue" w:val="121"/>
          <w:attr w:name="HasSpace" w:val="False"/>
          <w:attr w:name="Negative" w:val="False"/>
          <w:attr w:name="NumberType" w:val="1"/>
          <w:attr w:name="TCSC" w:val="0"/>
        </w:smartTagPr>
        <w:r>
          <w:rPr>
            <w:color w:val="000000"/>
            <w:sz w:val="24"/>
          </w:rPr>
          <w:t>121</w:t>
        </w:r>
        <w:r>
          <w:rPr>
            <w:rFonts w:hint="eastAsia"/>
            <w:color w:val="000000"/>
            <w:sz w:val="24"/>
          </w:rPr>
          <w:t>℃</w:t>
        </w:r>
      </w:smartTag>
      <w:r>
        <w:rPr>
          <w:rFonts w:hint="eastAsia"/>
          <w:color w:val="000000"/>
          <w:sz w:val="24"/>
        </w:rPr>
        <w:t>，</w:t>
      </w:r>
      <w:r>
        <w:rPr>
          <w:color w:val="000000"/>
          <w:sz w:val="24"/>
        </w:rPr>
        <w:t>20</w:t>
      </w:r>
      <w:r>
        <w:rPr>
          <w:rFonts w:hint="eastAsia"/>
          <w:color w:val="000000"/>
          <w:sz w:val="24"/>
        </w:rPr>
        <w:t>分钟）。在真菌培养传代和此后的收获过程中，应更严格地执行</w:t>
      </w:r>
      <w:r>
        <w:rPr>
          <w:color w:val="000000"/>
          <w:sz w:val="24"/>
        </w:rPr>
        <w:t>BSL-2</w:t>
      </w:r>
      <w:r>
        <w:rPr>
          <w:rFonts w:hint="eastAsia"/>
          <w:color w:val="000000"/>
          <w:sz w:val="24"/>
        </w:rPr>
        <w:t>生物安全实验室的操作规范。</w:t>
      </w:r>
    </w:p>
    <w:p w14:paraId="7C64C57D" w14:textId="77777777" w:rsidR="000319BD" w:rsidRDefault="000319BD" w:rsidP="000319BD">
      <w:pPr>
        <w:spacing w:line="360" w:lineRule="auto"/>
        <w:rPr>
          <w:b/>
          <w:color w:val="000000"/>
          <w:sz w:val="24"/>
        </w:rPr>
      </w:pPr>
      <w:r>
        <w:rPr>
          <w:b/>
          <w:color w:val="000000"/>
          <w:sz w:val="24"/>
        </w:rPr>
        <w:t xml:space="preserve">9  </w:t>
      </w:r>
      <w:r>
        <w:rPr>
          <w:rFonts w:hint="eastAsia"/>
          <w:b/>
          <w:color w:val="000000"/>
          <w:sz w:val="24"/>
        </w:rPr>
        <w:t>实验后操作</w:t>
      </w:r>
    </w:p>
    <w:p w14:paraId="40F9554E" w14:textId="77777777" w:rsidR="000319BD" w:rsidRDefault="000319BD" w:rsidP="000319BD">
      <w:pPr>
        <w:spacing w:line="360" w:lineRule="auto"/>
        <w:rPr>
          <w:sz w:val="24"/>
        </w:rPr>
      </w:pPr>
      <w:r>
        <w:rPr>
          <w:color w:val="000000"/>
          <w:sz w:val="24"/>
        </w:rPr>
        <w:t>9.1</w:t>
      </w:r>
      <w:r>
        <w:rPr>
          <w:rFonts w:hint="eastAsia"/>
          <w:color w:val="000000"/>
          <w:sz w:val="24"/>
        </w:rPr>
        <w:t>操作结束后，及时清理生</w:t>
      </w:r>
      <w:r>
        <w:rPr>
          <w:rFonts w:hint="eastAsia"/>
          <w:sz w:val="24"/>
        </w:rPr>
        <w:t>物安全柜内的物品，用</w:t>
      </w:r>
      <w:r>
        <w:rPr>
          <w:sz w:val="24"/>
        </w:rPr>
        <w:t>75</w:t>
      </w:r>
      <w:r>
        <w:rPr>
          <w:rFonts w:hint="eastAsia"/>
          <w:sz w:val="24"/>
        </w:rPr>
        <w:t>％酒精擦拭外表面后，移出生物安全柜放入冰箱中，并开启紫外灯照射</w:t>
      </w:r>
      <w:r>
        <w:rPr>
          <w:sz w:val="24"/>
        </w:rPr>
        <w:t>30</w:t>
      </w:r>
      <w:r>
        <w:rPr>
          <w:rFonts w:hint="eastAsia"/>
          <w:sz w:val="24"/>
        </w:rPr>
        <w:t>分钟。</w:t>
      </w:r>
    </w:p>
    <w:p w14:paraId="384A65C8" w14:textId="77777777" w:rsidR="000319BD" w:rsidRDefault="000319BD" w:rsidP="000319BD">
      <w:pPr>
        <w:spacing w:line="360" w:lineRule="auto"/>
        <w:rPr>
          <w:sz w:val="24"/>
        </w:rPr>
      </w:pPr>
      <w:r>
        <w:rPr>
          <w:sz w:val="24"/>
        </w:rPr>
        <w:t>9.2</w:t>
      </w:r>
      <w:r>
        <w:rPr>
          <w:rFonts w:hint="eastAsia"/>
          <w:sz w:val="24"/>
        </w:rPr>
        <w:t>将实验区内的污染材料按文件《废物处理程序》高压处理后拿出实验室，置缓冲</w:t>
      </w:r>
      <w:r>
        <w:rPr>
          <w:rFonts w:hint="eastAsia"/>
          <w:sz w:val="24"/>
        </w:rPr>
        <w:lastRenderedPageBreak/>
        <w:t>走廊生物安全垃圾桶内，集中高压处理。</w:t>
      </w:r>
    </w:p>
    <w:p w14:paraId="192F7855" w14:textId="77777777" w:rsidR="000319BD" w:rsidRDefault="000319BD" w:rsidP="000319BD">
      <w:pPr>
        <w:spacing w:line="360" w:lineRule="auto"/>
        <w:rPr>
          <w:sz w:val="24"/>
        </w:rPr>
      </w:pPr>
      <w:r>
        <w:rPr>
          <w:sz w:val="24"/>
        </w:rPr>
        <w:t>9.3</w:t>
      </w:r>
      <w:r>
        <w:rPr>
          <w:rFonts w:hint="eastAsia"/>
          <w:sz w:val="24"/>
        </w:rPr>
        <w:t>用新鲜配制的有效氯含量为</w:t>
      </w:r>
      <w:r>
        <w:rPr>
          <w:sz w:val="24"/>
        </w:rPr>
        <w:t>0.5%</w:t>
      </w:r>
      <w:r>
        <w:rPr>
          <w:rFonts w:hint="eastAsia"/>
          <w:sz w:val="24"/>
        </w:rPr>
        <w:t>的</w:t>
      </w:r>
      <w:r>
        <w:rPr>
          <w:sz w:val="24"/>
        </w:rPr>
        <w:t>84</w:t>
      </w:r>
      <w:r>
        <w:rPr>
          <w:rFonts w:hint="eastAsia"/>
          <w:sz w:val="24"/>
        </w:rPr>
        <w:t>消毒液（原液：水</w:t>
      </w:r>
      <w:r>
        <w:rPr>
          <w:sz w:val="24"/>
        </w:rPr>
        <w:t>=1</w:t>
      </w:r>
      <w:r>
        <w:rPr>
          <w:rFonts w:hint="eastAsia"/>
          <w:sz w:val="24"/>
        </w:rPr>
        <w:t>：</w:t>
      </w:r>
      <w:r>
        <w:rPr>
          <w:sz w:val="24"/>
        </w:rPr>
        <w:t>9</w:t>
      </w:r>
      <w:r>
        <w:rPr>
          <w:rFonts w:hint="eastAsia"/>
          <w:sz w:val="24"/>
        </w:rPr>
        <w:t>）擦拭工作台面、生物安全柜内壁及台面，</w:t>
      </w:r>
      <w:r>
        <w:rPr>
          <w:sz w:val="24"/>
        </w:rPr>
        <w:t>5</w:t>
      </w:r>
      <w:r>
        <w:rPr>
          <w:rFonts w:hint="eastAsia"/>
          <w:sz w:val="24"/>
        </w:rPr>
        <w:t>分钟后并用清水进行清洗台面，继续运行</w:t>
      </w:r>
      <w:r>
        <w:rPr>
          <w:sz w:val="24"/>
        </w:rPr>
        <w:t>20min</w:t>
      </w:r>
      <w:r>
        <w:rPr>
          <w:rFonts w:hint="eastAsia"/>
          <w:sz w:val="24"/>
        </w:rPr>
        <w:t>后关闭风机，填写设备运行记录。</w:t>
      </w:r>
    </w:p>
    <w:p w14:paraId="4D282414" w14:textId="77777777" w:rsidR="000319BD" w:rsidRDefault="000319BD" w:rsidP="000319BD">
      <w:pPr>
        <w:spacing w:line="360" w:lineRule="auto"/>
        <w:rPr>
          <w:sz w:val="24"/>
        </w:rPr>
      </w:pPr>
      <w:r>
        <w:rPr>
          <w:sz w:val="24"/>
        </w:rPr>
        <w:t>9.4</w:t>
      </w:r>
      <w:r>
        <w:rPr>
          <w:rFonts w:hint="eastAsia"/>
          <w:sz w:val="24"/>
        </w:rPr>
        <w:t>确定实验区内无本次操作遗留的物品、标签、记录等物，如实填写实验记录并用传真机传出。</w:t>
      </w:r>
    </w:p>
    <w:p w14:paraId="17FCECE2" w14:textId="77777777" w:rsidR="000319BD" w:rsidRDefault="000319BD" w:rsidP="000319BD">
      <w:pPr>
        <w:spacing w:line="360" w:lineRule="auto"/>
        <w:rPr>
          <w:sz w:val="24"/>
        </w:rPr>
      </w:pPr>
      <w:r>
        <w:rPr>
          <w:sz w:val="24"/>
        </w:rPr>
        <w:t>9.5</w:t>
      </w:r>
      <w:r>
        <w:rPr>
          <w:rFonts w:hint="eastAsia"/>
          <w:sz w:val="24"/>
        </w:rPr>
        <w:t>检查实验室内负压系统及设备运行是否正常、安全，并填写完各种登记表格后退出。</w:t>
      </w:r>
    </w:p>
    <w:p w14:paraId="5D1856DE" w14:textId="77777777" w:rsidR="000319BD" w:rsidRDefault="000319BD" w:rsidP="000319BD">
      <w:pPr>
        <w:spacing w:line="360" w:lineRule="auto"/>
        <w:rPr>
          <w:b/>
          <w:bCs/>
          <w:kern w:val="52"/>
          <w:sz w:val="24"/>
        </w:rPr>
      </w:pPr>
      <w:r>
        <w:rPr>
          <w:b/>
          <w:bCs/>
          <w:sz w:val="24"/>
        </w:rPr>
        <w:t xml:space="preserve">10  </w:t>
      </w:r>
      <w:r>
        <w:rPr>
          <w:rFonts w:hint="eastAsia"/>
          <w:b/>
          <w:bCs/>
          <w:sz w:val="24"/>
        </w:rPr>
        <w:t>支持性文件</w:t>
      </w:r>
      <w:r>
        <w:rPr>
          <w:b/>
          <w:bCs/>
          <w:sz w:val="24"/>
        </w:rPr>
        <w:t xml:space="preserve"> </w:t>
      </w:r>
    </w:p>
    <w:p w14:paraId="09C96868" w14:textId="77777777" w:rsidR="000319BD" w:rsidRDefault="000319BD" w:rsidP="000319BD">
      <w:pPr>
        <w:tabs>
          <w:tab w:val="left" w:pos="735"/>
          <w:tab w:val="left" w:pos="840"/>
          <w:tab w:val="left" w:pos="945"/>
        </w:tabs>
        <w:spacing w:line="360" w:lineRule="auto"/>
        <w:rPr>
          <w:sz w:val="24"/>
        </w:rPr>
      </w:pPr>
      <w:r>
        <w:rPr>
          <w:sz w:val="24"/>
        </w:rPr>
        <w:t>10.1</w:t>
      </w:r>
      <w:r>
        <w:rPr>
          <w:rFonts w:hint="eastAsia"/>
          <w:sz w:val="24"/>
        </w:rPr>
        <w:t>世界卫生组织《实验室生物安全手册》（第三版），日内瓦，</w:t>
      </w:r>
      <w:r>
        <w:rPr>
          <w:sz w:val="24"/>
        </w:rPr>
        <w:t>2004</w:t>
      </w:r>
    </w:p>
    <w:p w14:paraId="0EB70486" w14:textId="77777777" w:rsidR="000319BD" w:rsidRDefault="000319BD" w:rsidP="000319BD">
      <w:pPr>
        <w:tabs>
          <w:tab w:val="left" w:pos="735"/>
          <w:tab w:val="left" w:pos="840"/>
          <w:tab w:val="left" w:pos="945"/>
        </w:tabs>
        <w:spacing w:line="360" w:lineRule="auto"/>
        <w:rPr>
          <w:sz w:val="24"/>
        </w:rPr>
      </w:pPr>
      <w:r>
        <w:rPr>
          <w:sz w:val="24"/>
        </w:rPr>
        <w:t>10.2</w:t>
      </w:r>
      <w:r>
        <w:rPr>
          <w:rFonts w:hint="eastAsia"/>
          <w:sz w:val="24"/>
        </w:rPr>
        <w:t>实验室生物安全基础知识。中国计量出版社，</w:t>
      </w:r>
      <w:r>
        <w:rPr>
          <w:sz w:val="24"/>
        </w:rPr>
        <w:t>2004</w:t>
      </w:r>
      <w:r>
        <w:rPr>
          <w:rFonts w:hint="eastAsia"/>
          <w:sz w:val="24"/>
        </w:rPr>
        <w:t>。</w:t>
      </w:r>
    </w:p>
    <w:p w14:paraId="1E3538A3" w14:textId="77777777" w:rsidR="000319BD" w:rsidRDefault="000319BD" w:rsidP="000319BD">
      <w:pPr>
        <w:tabs>
          <w:tab w:val="left" w:pos="735"/>
          <w:tab w:val="left" w:pos="840"/>
          <w:tab w:val="left" w:pos="945"/>
        </w:tabs>
        <w:spacing w:line="360" w:lineRule="auto"/>
        <w:rPr>
          <w:sz w:val="24"/>
        </w:rPr>
      </w:pPr>
      <w:r>
        <w:rPr>
          <w:sz w:val="24"/>
        </w:rPr>
        <w:t>10.3</w:t>
      </w:r>
      <w:r>
        <w:rPr>
          <w:rFonts w:hint="eastAsia"/>
          <w:sz w:val="24"/>
        </w:rPr>
        <w:t>《实验室生物安全通用要求》（</w:t>
      </w:r>
      <w:r>
        <w:rPr>
          <w:sz w:val="24"/>
        </w:rPr>
        <w:t>GB19489</w:t>
      </w:r>
      <w:r>
        <w:rPr>
          <w:rFonts w:hint="eastAsia"/>
          <w:sz w:val="24"/>
        </w:rPr>
        <w:t>－</w:t>
      </w:r>
      <w:r>
        <w:rPr>
          <w:sz w:val="24"/>
        </w:rPr>
        <w:t>2008</w:t>
      </w:r>
      <w:r>
        <w:rPr>
          <w:rFonts w:hint="eastAsia"/>
          <w:sz w:val="24"/>
        </w:rPr>
        <w:t>）。</w:t>
      </w:r>
    </w:p>
    <w:p w14:paraId="7ACA8247" w14:textId="77777777" w:rsidR="000319BD" w:rsidRDefault="000319BD" w:rsidP="000319BD">
      <w:pPr>
        <w:spacing w:line="360" w:lineRule="auto"/>
        <w:rPr>
          <w:sz w:val="24"/>
        </w:rPr>
      </w:pPr>
    </w:p>
    <w:p w14:paraId="0B4BCA1C" w14:textId="77777777" w:rsidR="000319BD" w:rsidRDefault="000319BD" w:rsidP="00DE7F59">
      <w:pPr>
        <w:spacing w:line="360" w:lineRule="auto"/>
        <w:rPr>
          <w:sz w:val="24"/>
        </w:rPr>
        <w:sectPr w:rsidR="000319BD" w:rsidSect="008E5E04">
          <w:headerReference w:type="default" r:id="rId14"/>
          <w:headerReference w:type="first" r:id="rId15"/>
          <w:pgSz w:w="11906" w:h="16838" w:code="9"/>
          <w:pgMar w:top="1440" w:right="1418" w:bottom="1440" w:left="1797" w:header="851" w:footer="992" w:gutter="0"/>
          <w:cols w:space="425"/>
          <w:titlePg/>
          <w:docGrid w:type="lines" w:linePitch="312"/>
        </w:sectPr>
      </w:pPr>
    </w:p>
    <w:p w14:paraId="49584FE2" w14:textId="77777777" w:rsidR="000319BD" w:rsidRDefault="000319BD" w:rsidP="000319BD">
      <w:pPr>
        <w:spacing w:before="260" w:after="260" w:line="360" w:lineRule="auto"/>
        <w:jc w:val="center"/>
        <w:rPr>
          <w:b/>
          <w:bCs/>
          <w:sz w:val="24"/>
          <w:szCs w:val="32"/>
        </w:rPr>
      </w:pPr>
      <w:r>
        <w:rPr>
          <w:rFonts w:hint="eastAsia"/>
          <w:b/>
          <w:bCs/>
          <w:sz w:val="24"/>
          <w:szCs w:val="32"/>
        </w:rPr>
        <w:lastRenderedPageBreak/>
        <w:t>红色毛癣菌菌种收集的标准操作程序</w:t>
      </w:r>
    </w:p>
    <w:p w14:paraId="5BFD5B21" w14:textId="77777777" w:rsidR="000319BD" w:rsidRDefault="000319BD" w:rsidP="000319BD">
      <w:pPr>
        <w:spacing w:line="360" w:lineRule="auto"/>
        <w:rPr>
          <w:b/>
          <w:bCs/>
          <w:sz w:val="24"/>
        </w:rPr>
      </w:pPr>
      <w:r>
        <w:rPr>
          <w:b/>
          <w:bCs/>
          <w:sz w:val="24"/>
        </w:rPr>
        <w:t xml:space="preserve">1  </w:t>
      </w:r>
      <w:r>
        <w:rPr>
          <w:rFonts w:hint="eastAsia"/>
          <w:b/>
          <w:bCs/>
          <w:sz w:val="24"/>
        </w:rPr>
        <w:t>目的</w:t>
      </w:r>
    </w:p>
    <w:p w14:paraId="219DEC83" w14:textId="77777777" w:rsidR="000319BD" w:rsidRDefault="000319BD" w:rsidP="000319BD">
      <w:pPr>
        <w:spacing w:line="360" w:lineRule="auto"/>
        <w:rPr>
          <w:sz w:val="24"/>
        </w:rPr>
      </w:pPr>
      <w:r>
        <w:rPr>
          <w:rFonts w:hint="eastAsia"/>
          <w:sz w:val="24"/>
        </w:rPr>
        <w:t>正确地收集红色毛癣菌，并且防止在收集过程中产生泄漏，保证环境和人员的安全。</w:t>
      </w:r>
    </w:p>
    <w:p w14:paraId="42872A2B" w14:textId="77777777" w:rsidR="000319BD" w:rsidRDefault="000319BD" w:rsidP="000319BD">
      <w:pPr>
        <w:spacing w:line="360" w:lineRule="auto"/>
        <w:rPr>
          <w:b/>
          <w:bCs/>
          <w:sz w:val="24"/>
        </w:rPr>
      </w:pPr>
      <w:r>
        <w:rPr>
          <w:b/>
          <w:bCs/>
          <w:sz w:val="24"/>
        </w:rPr>
        <w:t xml:space="preserve">2  </w:t>
      </w:r>
      <w:r>
        <w:rPr>
          <w:rFonts w:hint="eastAsia"/>
          <w:b/>
          <w:bCs/>
          <w:sz w:val="24"/>
        </w:rPr>
        <w:t>适用范围</w:t>
      </w:r>
    </w:p>
    <w:p w14:paraId="56697F86" w14:textId="77777777" w:rsidR="000319BD" w:rsidRDefault="000319BD" w:rsidP="000319BD">
      <w:pPr>
        <w:spacing w:line="360" w:lineRule="auto"/>
        <w:rPr>
          <w:sz w:val="24"/>
        </w:rPr>
      </w:pPr>
      <w:r>
        <w:rPr>
          <w:rFonts w:hint="eastAsia"/>
          <w:sz w:val="24"/>
        </w:rPr>
        <w:t>红色毛癣菌传代过程中的收集和分装。</w:t>
      </w:r>
    </w:p>
    <w:p w14:paraId="284E1198" w14:textId="77777777" w:rsidR="000319BD" w:rsidRDefault="000319BD" w:rsidP="000319BD">
      <w:pPr>
        <w:spacing w:line="360" w:lineRule="auto"/>
        <w:rPr>
          <w:sz w:val="24"/>
        </w:rPr>
      </w:pPr>
      <w:r>
        <w:rPr>
          <w:b/>
          <w:bCs/>
          <w:sz w:val="24"/>
        </w:rPr>
        <w:t xml:space="preserve">3  </w:t>
      </w:r>
      <w:r>
        <w:rPr>
          <w:rFonts w:hint="eastAsia"/>
          <w:b/>
          <w:bCs/>
          <w:sz w:val="24"/>
        </w:rPr>
        <w:t>职责</w:t>
      </w:r>
    </w:p>
    <w:p w14:paraId="5605CCDC" w14:textId="77777777" w:rsidR="000319BD" w:rsidRDefault="000319BD" w:rsidP="000319BD">
      <w:pPr>
        <w:spacing w:line="360" w:lineRule="auto"/>
        <w:rPr>
          <w:sz w:val="24"/>
        </w:rPr>
      </w:pPr>
      <w:r>
        <w:rPr>
          <w:rFonts w:hint="eastAsia"/>
          <w:sz w:val="24"/>
        </w:rPr>
        <w:t>从事红色毛癣菌实验操作的人员按照操作程序要求进行操作。</w:t>
      </w:r>
    </w:p>
    <w:p w14:paraId="3790E931" w14:textId="77777777" w:rsidR="000319BD" w:rsidRDefault="000319BD" w:rsidP="000319BD">
      <w:pPr>
        <w:spacing w:line="360" w:lineRule="auto"/>
        <w:rPr>
          <w:b/>
          <w:bCs/>
          <w:sz w:val="24"/>
        </w:rPr>
      </w:pPr>
      <w:r>
        <w:rPr>
          <w:b/>
          <w:bCs/>
          <w:sz w:val="24"/>
        </w:rPr>
        <w:t xml:space="preserve">4  </w:t>
      </w:r>
      <w:r>
        <w:rPr>
          <w:rFonts w:hint="eastAsia"/>
          <w:b/>
          <w:bCs/>
          <w:sz w:val="24"/>
        </w:rPr>
        <w:t>内容</w:t>
      </w:r>
    </w:p>
    <w:p w14:paraId="4D4ECB66" w14:textId="77777777" w:rsidR="000319BD" w:rsidRDefault="000319BD" w:rsidP="000319BD">
      <w:pPr>
        <w:spacing w:line="360" w:lineRule="auto"/>
        <w:rPr>
          <w:sz w:val="24"/>
        </w:rPr>
      </w:pPr>
      <w:r>
        <w:rPr>
          <w:sz w:val="24"/>
        </w:rPr>
        <w:t xml:space="preserve">4.1 </w:t>
      </w:r>
      <w:r>
        <w:rPr>
          <w:rFonts w:hint="eastAsia"/>
          <w:sz w:val="24"/>
        </w:rPr>
        <w:t>从红色毛癣菌</w:t>
      </w:r>
      <w:proofErr w:type="gramStart"/>
      <w:r>
        <w:rPr>
          <w:rFonts w:hint="eastAsia"/>
          <w:sz w:val="24"/>
        </w:rPr>
        <w:t>菌</w:t>
      </w:r>
      <w:proofErr w:type="gramEnd"/>
      <w:r>
        <w:rPr>
          <w:rFonts w:hint="eastAsia"/>
          <w:sz w:val="24"/>
        </w:rPr>
        <w:t>的培养斜面上收集菌种</w:t>
      </w:r>
    </w:p>
    <w:p w14:paraId="62DDF6A6" w14:textId="77777777" w:rsidR="000319BD" w:rsidRDefault="000319BD" w:rsidP="000319BD">
      <w:pPr>
        <w:spacing w:line="360" w:lineRule="auto"/>
        <w:rPr>
          <w:sz w:val="24"/>
          <w:highlight w:val="yellow"/>
        </w:rPr>
      </w:pPr>
      <w:r>
        <w:rPr>
          <w:sz w:val="24"/>
        </w:rPr>
        <w:t xml:space="preserve">4.2 </w:t>
      </w:r>
      <w:r>
        <w:rPr>
          <w:rFonts w:hint="eastAsia"/>
          <w:sz w:val="24"/>
        </w:rPr>
        <w:t>制备成单细胞悬液，确定菌液浓度</w:t>
      </w:r>
    </w:p>
    <w:p w14:paraId="784C1C09" w14:textId="77777777" w:rsidR="000319BD" w:rsidRDefault="000319BD" w:rsidP="000319BD">
      <w:pPr>
        <w:spacing w:line="360" w:lineRule="auto"/>
        <w:rPr>
          <w:b/>
          <w:bCs/>
          <w:sz w:val="24"/>
        </w:rPr>
      </w:pPr>
      <w:r>
        <w:rPr>
          <w:b/>
          <w:bCs/>
          <w:sz w:val="24"/>
        </w:rPr>
        <w:t xml:space="preserve">5  </w:t>
      </w:r>
      <w:r>
        <w:rPr>
          <w:rFonts w:hint="eastAsia"/>
          <w:b/>
          <w:bCs/>
          <w:sz w:val="24"/>
        </w:rPr>
        <w:t>试剂和材料</w:t>
      </w:r>
    </w:p>
    <w:p w14:paraId="1ADC8E64" w14:textId="77777777" w:rsidR="000319BD" w:rsidRDefault="000319BD" w:rsidP="000319BD">
      <w:pPr>
        <w:spacing w:line="360" w:lineRule="auto"/>
        <w:rPr>
          <w:bCs/>
          <w:color w:val="000000"/>
          <w:sz w:val="24"/>
        </w:rPr>
      </w:pPr>
      <w:r>
        <w:rPr>
          <w:bCs/>
          <w:color w:val="000000"/>
          <w:sz w:val="24"/>
        </w:rPr>
        <w:t>5.1</w:t>
      </w:r>
      <w:r>
        <w:rPr>
          <w:rFonts w:hint="eastAsia"/>
          <w:bCs/>
          <w:color w:val="000000"/>
          <w:sz w:val="24"/>
        </w:rPr>
        <w:t>培养基</w:t>
      </w:r>
    </w:p>
    <w:p w14:paraId="1A4F5564" w14:textId="77777777" w:rsidR="000319BD" w:rsidRDefault="000319BD" w:rsidP="000319BD">
      <w:pPr>
        <w:spacing w:line="440" w:lineRule="exact"/>
        <w:rPr>
          <w:sz w:val="24"/>
        </w:rPr>
      </w:pPr>
      <w:smartTag w:uri="urn:schemas-microsoft-com:office:smarttags" w:element="chsdate">
        <w:smartTagPr>
          <w:attr w:name="Year" w:val="1899"/>
          <w:attr w:name="Month" w:val="12"/>
          <w:attr w:name="Day" w:val="30"/>
          <w:attr w:name="IsLunarDate" w:val="False"/>
          <w:attr w:name="IsROCDate" w:val="False"/>
        </w:smartTagPr>
        <w:r>
          <w:rPr>
            <w:bCs/>
            <w:color w:val="000000"/>
            <w:sz w:val="24"/>
          </w:rPr>
          <w:t>5.1.1</w:t>
        </w:r>
      </w:smartTag>
      <w:r>
        <w:rPr>
          <w:sz w:val="24"/>
        </w:rPr>
        <w:t xml:space="preserve"> YPD</w:t>
      </w:r>
      <w:r>
        <w:rPr>
          <w:rFonts w:hint="eastAsia"/>
          <w:sz w:val="24"/>
        </w:rPr>
        <w:t>培养基（蛋白胨</w:t>
      </w:r>
      <w:smartTag w:uri="urn:schemas-microsoft-com:office:smarttags" w:element="chmetcnv">
        <w:smartTagPr>
          <w:attr w:name="UnitName" w:val="g"/>
          <w:attr w:name="SourceValue" w:val="20"/>
          <w:attr w:name="HasSpace" w:val="False"/>
          <w:attr w:name="Negative" w:val="False"/>
          <w:attr w:name="NumberType" w:val="1"/>
          <w:attr w:name="TCSC" w:val="0"/>
        </w:smartTagPr>
        <w:r>
          <w:rPr>
            <w:sz w:val="24"/>
          </w:rPr>
          <w:t>20g</w:t>
        </w:r>
      </w:smartTag>
      <w:r>
        <w:rPr>
          <w:rFonts w:hint="eastAsia"/>
          <w:sz w:val="24"/>
        </w:rPr>
        <w:t>，酵母提取物</w:t>
      </w:r>
      <w:smartTag w:uri="urn:schemas-microsoft-com:office:smarttags" w:element="chmetcnv">
        <w:smartTagPr>
          <w:attr w:name="UnitName" w:val="g"/>
          <w:attr w:name="SourceValue" w:val="10"/>
          <w:attr w:name="HasSpace" w:val="False"/>
          <w:attr w:name="Negative" w:val="False"/>
          <w:attr w:name="NumberType" w:val="1"/>
          <w:attr w:name="TCSC" w:val="0"/>
        </w:smartTagPr>
        <w:r>
          <w:rPr>
            <w:sz w:val="24"/>
          </w:rPr>
          <w:t>10g</w:t>
        </w:r>
      </w:smartTag>
      <w:r>
        <w:rPr>
          <w:rFonts w:hint="eastAsia"/>
          <w:sz w:val="24"/>
        </w:rPr>
        <w:t>，</w:t>
      </w:r>
      <w:r>
        <w:rPr>
          <w:sz w:val="24"/>
        </w:rPr>
        <w:t>D-</w:t>
      </w:r>
      <w:r>
        <w:rPr>
          <w:rFonts w:hint="eastAsia"/>
          <w:sz w:val="24"/>
        </w:rPr>
        <w:t>葡萄糖</w:t>
      </w:r>
      <w:smartTag w:uri="urn:schemas-microsoft-com:office:smarttags" w:element="chmetcnv">
        <w:smartTagPr>
          <w:attr w:name="UnitName" w:val="g"/>
          <w:attr w:name="SourceValue" w:val="20"/>
          <w:attr w:name="HasSpace" w:val="False"/>
          <w:attr w:name="Negative" w:val="False"/>
          <w:attr w:name="NumberType" w:val="1"/>
          <w:attr w:name="TCSC" w:val="0"/>
        </w:smartTagPr>
        <w:r>
          <w:rPr>
            <w:sz w:val="24"/>
          </w:rPr>
          <w:t>20g</w:t>
        </w:r>
      </w:smartTag>
      <w:r>
        <w:rPr>
          <w:rFonts w:hint="eastAsia"/>
          <w:sz w:val="24"/>
        </w:rPr>
        <w:t>）</w:t>
      </w:r>
    </w:p>
    <w:p w14:paraId="708BA69B" w14:textId="77777777" w:rsidR="000319BD" w:rsidRDefault="000319BD" w:rsidP="000319BD">
      <w:pPr>
        <w:spacing w:line="440" w:lineRule="exact"/>
        <w:rPr>
          <w:sz w:val="24"/>
        </w:rPr>
      </w:pPr>
      <w:smartTag w:uri="urn:schemas-microsoft-com:office:smarttags" w:element="chsdate">
        <w:smartTagPr>
          <w:attr w:name="Year" w:val="1899"/>
          <w:attr w:name="Month" w:val="12"/>
          <w:attr w:name="Day" w:val="30"/>
          <w:attr w:name="IsLunarDate" w:val="False"/>
          <w:attr w:name="IsROCDate" w:val="False"/>
        </w:smartTagPr>
        <w:r>
          <w:rPr>
            <w:bCs/>
            <w:color w:val="000000"/>
            <w:sz w:val="24"/>
          </w:rPr>
          <w:t xml:space="preserve">5.1.2 </w:t>
        </w:r>
        <w:r>
          <w:rPr>
            <w:sz w:val="24"/>
          </w:rPr>
          <w:t>P</w:t>
        </w:r>
      </w:smartTag>
      <w:r>
        <w:rPr>
          <w:sz w:val="24"/>
        </w:rPr>
        <w:t>DA</w:t>
      </w:r>
      <w:r>
        <w:rPr>
          <w:rFonts w:hint="eastAsia"/>
          <w:sz w:val="24"/>
        </w:rPr>
        <w:t>培养基（马铃薯葡萄糖琼脂培养基</w:t>
      </w:r>
      <w:smartTag w:uri="urn:schemas-microsoft-com:office:smarttags" w:element="chmetcnv">
        <w:smartTagPr>
          <w:attr w:name="UnitName" w:val="g"/>
          <w:attr w:name="SourceValue" w:val="39"/>
          <w:attr w:name="HasSpace" w:val="False"/>
          <w:attr w:name="Negative" w:val="False"/>
          <w:attr w:name="NumberType" w:val="1"/>
          <w:attr w:name="TCSC" w:val="0"/>
        </w:smartTagPr>
        <w:r>
          <w:rPr>
            <w:sz w:val="24"/>
          </w:rPr>
          <w:t>39g</w:t>
        </w:r>
      </w:smartTag>
      <w:r>
        <w:rPr>
          <w:rFonts w:hint="eastAsia"/>
          <w:sz w:val="24"/>
        </w:rPr>
        <w:t>）</w:t>
      </w:r>
    </w:p>
    <w:p w14:paraId="38837AE0" w14:textId="77777777" w:rsidR="000319BD" w:rsidRDefault="000319BD" w:rsidP="000319BD">
      <w:pPr>
        <w:spacing w:line="440" w:lineRule="exact"/>
        <w:rPr>
          <w:sz w:val="24"/>
        </w:rPr>
      </w:pPr>
      <w:r>
        <w:rPr>
          <w:bCs/>
          <w:color w:val="000000"/>
          <w:sz w:val="24"/>
        </w:rPr>
        <w:t>5.2</w:t>
      </w:r>
      <w:r>
        <w:rPr>
          <w:rFonts w:hint="eastAsia"/>
          <w:sz w:val="24"/>
        </w:rPr>
        <w:t>氯霉素（</w:t>
      </w:r>
      <w:r>
        <w:rPr>
          <w:sz w:val="24"/>
        </w:rPr>
        <w:t>25mg/ml</w:t>
      </w:r>
      <w:r>
        <w:rPr>
          <w:rFonts w:hint="eastAsia"/>
          <w:sz w:val="24"/>
        </w:rPr>
        <w:t>）</w:t>
      </w:r>
    </w:p>
    <w:p w14:paraId="270DB2E0" w14:textId="77777777" w:rsidR="000319BD" w:rsidRDefault="000319BD" w:rsidP="000319BD">
      <w:pPr>
        <w:spacing w:line="440" w:lineRule="exact"/>
        <w:rPr>
          <w:sz w:val="24"/>
        </w:rPr>
      </w:pPr>
      <w:r>
        <w:rPr>
          <w:bCs/>
          <w:color w:val="000000"/>
          <w:sz w:val="24"/>
        </w:rPr>
        <w:t>5.3</w:t>
      </w:r>
      <w:r>
        <w:rPr>
          <w:sz w:val="24"/>
        </w:rPr>
        <w:t xml:space="preserve"> </w:t>
      </w:r>
      <w:r>
        <w:rPr>
          <w:rFonts w:hint="eastAsia"/>
          <w:sz w:val="24"/>
        </w:rPr>
        <w:t>一次性培养用品与耗材（</w:t>
      </w:r>
      <w:smartTag w:uri="urn:schemas-microsoft-com:office:smarttags" w:element="chmetcnv">
        <w:smartTagPr>
          <w:attr w:name="UnitName" w:val="cm"/>
          <w:attr w:name="SourceValue" w:val="225"/>
          <w:attr w:name="HasSpace" w:val="False"/>
          <w:attr w:name="Negative" w:val="False"/>
          <w:attr w:name="NumberType" w:val="1"/>
          <w:attr w:name="TCSC" w:val="0"/>
        </w:smartTagPr>
        <w:r>
          <w:rPr>
            <w:sz w:val="24"/>
          </w:rPr>
          <w:t>225cm</w:t>
        </w:r>
      </w:smartTag>
      <w:r>
        <w:rPr>
          <w:sz w:val="24"/>
          <w:vertAlign w:val="superscript"/>
        </w:rPr>
        <w:t>2</w:t>
      </w:r>
      <w:r>
        <w:rPr>
          <w:rFonts w:hint="eastAsia"/>
          <w:sz w:val="24"/>
        </w:rPr>
        <w:t>的培养瓶，锥形瓶，</w:t>
      </w:r>
      <w:r>
        <w:rPr>
          <w:sz w:val="24"/>
        </w:rPr>
        <w:t>10ml</w:t>
      </w:r>
      <w:r>
        <w:rPr>
          <w:rFonts w:hint="eastAsia"/>
          <w:sz w:val="24"/>
        </w:rPr>
        <w:t>的移液管）</w:t>
      </w:r>
    </w:p>
    <w:p w14:paraId="53940A80" w14:textId="77777777" w:rsidR="000319BD" w:rsidRDefault="000319BD" w:rsidP="000319BD">
      <w:pPr>
        <w:spacing w:line="440" w:lineRule="exact"/>
        <w:rPr>
          <w:sz w:val="24"/>
        </w:rPr>
      </w:pPr>
      <w:r>
        <w:rPr>
          <w:bCs/>
          <w:color w:val="000000"/>
          <w:sz w:val="24"/>
        </w:rPr>
        <w:t>5.4</w:t>
      </w:r>
      <w:r>
        <w:rPr>
          <w:rFonts w:hint="eastAsia"/>
          <w:sz w:val="24"/>
        </w:rPr>
        <w:t>酒精（</w:t>
      </w:r>
      <w:r>
        <w:rPr>
          <w:sz w:val="24"/>
        </w:rPr>
        <w:t>75%</w:t>
      </w:r>
      <w:r>
        <w:rPr>
          <w:rFonts w:hint="eastAsia"/>
          <w:sz w:val="24"/>
        </w:rPr>
        <w:t>）、次氯酸钠等消毒剂</w:t>
      </w:r>
    </w:p>
    <w:p w14:paraId="7163A325" w14:textId="77777777" w:rsidR="000319BD" w:rsidRDefault="000319BD" w:rsidP="000319BD">
      <w:pPr>
        <w:spacing w:line="360" w:lineRule="auto"/>
        <w:rPr>
          <w:b/>
          <w:bCs/>
          <w:color w:val="000000"/>
          <w:sz w:val="24"/>
        </w:rPr>
      </w:pPr>
      <w:r>
        <w:rPr>
          <w:b/>
          <w:bCs/>
          <w:color w:val="000000"/>
          <w:sz w:val="24"/>
        </w:rPr>
        <w:t xml:space="preserve">6  </w:t>
      </w:r>
      <w:r>
        <w:rPr>
          <w:rFonts w:hint="eastAsia"/>
          <w:b/>
          <w:bCs/>
          <w:color w:val="000000"/>
          <w:sz w:val="24"/>
        </w:rPr>
        <w:t>仪器设备</w:t>
      </w:r>
    </w:p>
    <w:p w14:paraId="1676A9B2" w14:textId="77777777" w:rsidR="000319BD" w:rsidRDefault="000319BD" w:rsidP="000319BD">
      <w:pPr>
        <w:spacing w:line="440" w:lineRule="exact"/>
        <w:rPr>
          <w:sz w:val="24"/>
        </w:rPr>
      </w:pPr>
      <w:r>
        <w:rPr>
          <w:sz w:val="24"/>
        </w:rPr>
        <w:t>6.1</w:t>
      </w:r>
      <w:r>
        <w:rPr>
          <w:rFonts w:hint="eastAsia"/>
          <w:sz w:val="24"/>
        </w:rPr>
        <w:t>低温离心机</w:t>
      </w:r>
    </w:p>
    <w:p w14:paraId="6158D0D4" w14:textId="77777777" w:rsidR="000319BD" w:rsidRDefault="000319BD" w:rsidP="000319BD">
      <w:pPr>
        <w:spacing w:line="440" w:lineRule="exact"/>
        <w:rPr>
          <w:sz w:val="24"/>
        </w:rPr>
      </w:pPr>
      <w:r>
        <w:rPr>
          <w:sz w:val="24"/>
        </w:rPr>
        <w:t>6.2</w:t>
      </w:r>
      <w:r>
        <w:rPr>
          <w:rFonts w:hint="eastAsia"/>
          <w:sz w:val="24"/>
        </w:rPr>
        <w:t>－</w:t>
      </w:r>
      <w:smartTag w:uri="urn:schemas-microsoft-com:office:smarttags" w:element="chmetcnv">
        <w:smartTagPr>
          <w:attr w:name="UnitName" w:val="℃"/>
          <w:attr w:name="SourceValue" w:val="80"/>
          <w:attr w:name="HasSpace" w:val="False"/>
          <w:attr w:name="Negative" w:val="False"/>
          <w:attr w:name="NumberType" w:val="1"/>
          <w:attr w:name="TCSC" w:val="0"/>
        </w:smartTagPr>
        <w:r>
          <w:rPr>
            <w:sz w:val="24"/>
          </w:rPr>
          <w:t>80</w:t>
        </w:r>
        <w:r>
          <w:rPr>
            <w:rFonts w:cs="宋体" w:hint="eastAsia"/>
            <w:sz w:val="24"/>
          </w:rPr>
          <w:t>℃</w:t>
        </w:r>
      </w:smartTag>
      <w:r>
        <w:rPr>
          <w:rFonts w:hint="eastAsia"/>
          <w:sz w:val="24"/>
        </w:rPr>
        <w:t>冰箱</w:t>
      </w:r>
    </w:p>
    <w:p w14:paraId="27503394" w14:textId="77777777" w:rsidR="000319BD" w:rsidRDefault="000319BD" w:rsidP="000319BD">
      <w:pPr>
        <w:spacing w:line="440" w:lineRule="exact"/>
        <w:rPr>
          <w:sz w:val="24"/>
        </w:rPr>
      </w:pPr>
      <w:r>
        <w:rPr>
          <w:sz w:val="24"/>
        </w:rPr>
        <w:t>6.3</w:t>
      </w:r>
      <w:proofErr w:type="gramStart"/>
      <w:r>
        <w:rPr>
          <w:rFonts w:hint="eastAsia"/>
          <w:sz w:val="24"/>
        </w:rPr>
        <w:t>四</w:t>
      </w:r>
      <w:proofErr w:type="gramEnd"/>
      <w:r>
        <w:rPr>
          <w:rFonts w:hint="eastAsia"/>
          <w:sz w:val="24"/>
        </w:rPr>
        <w:t>度冰箱</w:t>
      </w:r>
    </w:p>
    <w:p w14:paraId="4AD77115" w14:textId="77777777" w:rsidR="000319BD" w:rsidRDefault="000319BD" w:rsidP="000319BD">
      <w:pPr>
        <w:spacing w:line="440" w:lineRule="exact"/>
        <w:rPr>
          <w:sz w:val="24"/>
        </w:rPr>
      </w:pPr>
      <w:r>
        <w:rPr>
          <w:sz w:val="24"/>
        </w:rPr>
        <w:t>6.4</w:t>
      </w:r>
      <w:r>
        <w:rPr>
          <w:rFonts w:hint="eastAsia"/>
          <w:sz w:val="24"/>
        </w:rPr>
        <w:t>生物安全柜</w:t>
      </w:r>
    </w:p>
    <w:p w14:paraId="461A14EF" w14:textId="77777777" w:rsidR="000319BD" w:rsidRDefault="000319BD" w:rsidP="000319BD">
      <w:pPr>
        <w:spacing w:line="440" w:lineRule="exact"/>
        <w:rPr>
          <w:sz w:val="24"/>
        </w:rPr>
      </w:pPr>
      <w:r>
        <w:rPr>
          <w:sz w:val="24"/>
        </w:rPr>
        <w:t>6.5</w:t>
      </w:r>
      <w:r>
        <w:rPr>
          <w:rFonts w:hint="eastAsia"/>
          <w:sz w:val="24"/>
        </w:rPr>
        <w:t>恒温培养箱</w:t>
      </w:r>
    </w:p>
    <w:p w14:paraId="71A1FAA6" w14:textId="77777777" w:rsidR="000319BD" w:rsidRDefault="000319BD" w:rsidP="000319BD">
      <w:pPr>
        <w:spacing w:line="440" w:lineRule="exact"/>
        <w:rPr>
          <w:sz w:val="24"/>
        </w:rPr>
      </w:pPr>
      <w:r>
        <w:rPr>
          <w:sz w:val="24"/>
        </w:rPr>
        <w:t xml:space="preserve">6.6 </w:t>
      </w:r>
      <w:r>
        <w:rPr>
          <w:rFonts w:hint="eastAsia"/>
          <w:sz w:val="24"/>
        </w:rPr>
        <w:t>摇床</w:t>
      </w:r>
    </w:p>
    <w:p w14:paraId="6E19ACBC" w14:textId="77777777" w:rsidR="000319BD" w:rsidRDefault="000319BD" w:rsidP="000319BD">
      <w:pPr>
        <w:spacing w:line="440" w:lineRule="exact"/>
        <w:rPr>
          <w:sz w:val="24"/>
        </w:rPr>
      </w:pPr>
      <w:r>
        <w:rPr>
          <w:sz w:val="24"/>
        </w:rPr>
        <w:t>6.7</w:t>
      </w:r>
      <w:r>
        <w:rPr>
          <w:rFonts w:hint="eastAsia"/>
          <w:sz w:val="24"/>
        </w:rPr>
        <w:t>消毒灭菌设备</w:t>
      </w:r>
    </w:p>
    <w:p w14:paraId="6A04A101" w14:textId="77777777" w:rsidR="000319BD" w:rsidRDefault="000319BD" w:rsidP="000319BD">
      <w:pPr>
        <w:spacing w:line="360" w:lineRule="auto"/>
        <w:rPr>
          <w:b/>
          <w:bCs/>
          <w:color w:val="000000"/>
          <w:sz w:val="24"/>
        </w:rPr>
      </w:pPr>
      <w:r>
        <w:rPr>
          <w:b/>
          <w:bCs/>
          <w:color w:val="000000"/>
          <w:sz w:val="24"/>
        </w:rPr>
        <w:t xml:space="preserve">7  </w:t>
      </w:r>
      <w:r>
        <w:rPr>
          <w:rFonts w:hint="eastAsia"/>
          <w:b/>
          <w:bCs/>
          <w:color w:val="000000"/>
          <w:sz w:val="24"/>
        </w:rPr>
        <w:t>耗材</w:t>
      </w:r>
    </w:p>
    <w:p w14:paraId="4EA1952E" w14:textId="77777777" w:rsidR="000319BD" w:rsidRDefault="000319BD" w:rsidP="000319BD">
      <w:pPr>
        <w:spacing w:line="360" w:lineRule="auto"/>
        <w:rPr>
          <w:bCs/>
          <w:color w:val="000000"/>
          <w:sz w:val="24"/>
        </w:rPr>
      </w:pPr>
      <w:r>
        <w:rPr>
          <w:bCs/>
          <w:color w:val="000000"/>
          <w:sz w:val="24"/>
        </w:rPr>
        <w:t>7.1</w:t>
      </w:r>
      <w:r>
        <w:rPr>
          <w:rFonts w:hint="eastAsia"/>
          <w:bCs/>
          <w:color w:val="000000"/>
          <w:sz w:val="24"/>
        </w:rPr>
        <w:t>一次性垫纸、稀释用</w:t>
      </w:r>
      <w:r>
        <w:rPr>
          <w:bCs/>
          <w:color w:val="000000"/>
          <w:sz w:val="24"/>
        </w:rPr>
        <w:t>1.5</w:t>
      </w:r>
      <w:r>
        <w:rPr>
          <w:rFonts w:hint="eastAsia"/>
          <w:bCs/>
          <w:color w:val="000000"/>
          <w:sz w:val="24"/>
        </w:rPr>
        <w:t>毫升离心管</w:t>
      </w:r>
    </w:p>
    <w:p w14:paraId="27E4DC2E" w14:textId="77777777" w:rsidR="000319BD" w:rsidRDefault="000319BD" w:rsidP="000319BD">
      <w:pPr>
        <w:spacing w:line="360" w:lineRule="auto"/>
        <w:rPr>
          <w:color w:val="000000"/>
          <w:sz w:val="24"/>
        </w:rPr>
      </w:pPr>
      <w:r>
        <w:rPr>
          <w:color w:val="000000"/>
          <w:sz w:val="24"/>
        </w:rPr>
        <w:t>7.2</w:t>
      </w:r>
      <w:r>
        <w:rPr>
          <w:b/>
          <w:bCs/>
          <w:color w:val="000000"/>
          <w:sz w:val="24"/>
        </w:rPr>
        <w:t xml:space="preserve"> </w:t>
      </w:r>
      <w:r>
        <w:rPr>
          <w:color w:val="000000"/>
          <w:sz w:val="24"/>
        </w:rPr>
        <w:t>1ml</w:t>
      </w:r>
      <w:r>
        <w:rPr>
          <w:rFonts w:hint="eastAsia"/>
          <w:color w:val="000000"/>
          <w:sz w:val="24"/>
        </w:rPr>
        <w:t>、</w:t>
      </w:r>
      <w:r>
        <w:rPr>
          <w:color w:val="000000"/>
          <w:sz w:val="24"/>
        </w:rPr>
        <w:t>5ml</w:t>
      </w:r>
      <w:r>
        <w:rPr>
          <w:rFonts w:hint="eastAsia"/>
          <w:color w:val="000000"/>
          <w:sz w:val="24"/>
        </w:rPr>
        <w:t>和</w:t>
      </w:r>
      <w:r>
        <w:rPr>
          <w:color w:val="000000"/>
          <w:sz w:val="24"/>
        </w:rPr>
        <w:t>10ml</w:t>
      </w:r>
      <w:r>
        <w:rPr>
          <w:rFonts w:hint="eastAsia"/>
          <w:color w:val="000000"/>
          <w:sz w:val="24"/>
        </w:rPr>
        <w:t>一次性无菌吸管</w:t>
      </w:r>
    </w:p>
    <w:p w14:paraId="11DF9BB8" w14:textId="77777777" w:rsidR="000319BD" w:rsidRDefault="000319BD" w:rsidP="000319BD">
      <w:pPr>
        <w:spacing w:line="360" w:lineRule="auto"/>
        <w:rPr>
          <w:color w:val="000000"/>
          <w:sz w:val="24"/>
        </w:rPr>
      </w:pPr>
      <w:r>
        <w:rPr>
          <w:color w:val="000000"/>
          <w:sz w:val="24"/>
        </w:rPr>
        <w:t xml:space="preserve">7.3 </w:t>
      </w:r>
      <w:r>
        <w:rPr>
          <w:rFonts w:hint="eastAsia"/>
          <w:color w:val="000000"/>
          <w:sz w:val="24"/>
        </w:rPr>
        <w:t>培养平板</w:t>
      </w:r>
    </w:p>
    <w:p w14:paraId="4A658E80" w14:textId="77777777" w:rsidR="000319BD" w:rsidRDefault="000319BD" w:rsidP="000319BD">
      <w:pPr>
        <w:spacing w:line="360" w:lineRule="auto"/>
        <w:rPr>
          <w:color w:val="000000"/>
          <w:sz w:val="24"/>
        </w:rPr>
      </w:pPr>
      <w:r>
        <w:rPr>
          <w:color w:val="000000"/>
          <w:sz w:val="24"/>
        </w:rPr>
        <w:lastRenderedPageBreak/>
        <w:t>7.4 0.5%</w:t>
      </w:r>
      <w:r>
        <w:rPr>
          <w:rFonts w:hint="eastAsia"/>
          <w:color w:val="000000"/>
          <w:sz w:val="24"/>
        </w:rPr>
        <w:t>次氯酸钠消毒液，含</w:t>
      </w:r>
      <w:r>
        <w:rPr>
          <w:color w:val="000000"/>
          <w:sz w:val="24"/>
        </w:rPr>
        <w:t>75%</w:t>
      </w:r>
      <w:r>
        <w:rPr>
          <w:rFonts w:hint="eastAsia"/>
          <w:color w:val="000000"/>
          <w:sz w:val="24"/>
        </w:rPr>
        <w:t>的喷壶</w:t>
      </w:r>
    </w:p>
    <w:p w14:paraId="3518A83B" w14:textId="77777777" w:rsidR="000319BD" w:rsidRDefault="000319BD" w:rsidP="000319BD">
      <w:pPr>
        <w:spacing w:line="360" w:lineRule="auto"/>
        <w:rPr>
          <w:color w:val="000000"/>
          <w:sz w:val="24"/>
        </w:rPr>
      </w:pPr>
      <w:r>
        <w:rPr>
          <w:color w:val="000000"/>
          <w:sz w:val="24"/>
        </w:rPr>
        <w:t xml:space="preserve">7.5 </w:t>
      </w:r>
      <w:r>
        <w:rPr>
          <w:rFonts w:hint="eastAsia"/>
          <w:color w:val="000000"/>
          <w:sz w:val="24"/>
        </w:rPr>
        <w:t>废液缸，生物安全垃圾袋</w:t>
      </w:r>
    </w:p>
    <w:p w14:paraId="0DFAB036" w14:textId="77777777" w:rsidR="000319BD" w:rsidRDefault="000319BD" w:rsidP="000319BD">
      <w:pPr>
        <w:spacing w:line="360" w:lineRule="auto"/>
        <w:rPr>
          <w:b/>
          <w:bCs/>
          <w:sz w:val="24"/>
        </w:rPr>
      </w:pPr>
      <w:r>
        <w:rPr>
          <w:b/>
          <w:bCs/>
          <w:sz w:val="24"/>
        </w:rPr>
        <w:t xml:space="preserve">8  </w:t>
      </w:r>
      <w:r>
        <w:rPr>
          <w:rFonts w:hint="eastAsia"/>
          <w:b/>
          <w:bCs/>
          <w:sz w:val="24"/>
        </w:rPr>
        <w:t>步骤</w:t>
      </w:r>
    </w:p>
    <w:p w14:paraId="6546B3BF" w14:textId="77777777" w:rsidR="000319BD" w:rsidRDefault="000319BD" w:rsidP="000319BD">
      <w:pPr>
        <w:spacing w:line="440" w:lineRule="exact"/>
        <w:rPr>
          <w:sz w:val="24"/>
        </w:rPr>
      </w:pPr>
      <w:r>
        <w:rPr>
          <w:sz w:val="24"/>
        </w:rPr>
        <w:t>8.1</w:t>
      </w:r>
      <w:r>
        <w:rPr>
          <w:rFonts w:hint="eastAsia"/>
          <w:sz w:val="24"/>
        </w:rPr>
        <w:t>真菌固体培养</w:t>
      </w:r>
      <w:r>
        <w:rPr>
          <w:sz w:val="24"/>
        </w:rPr>
        <w:t>2-3</w:t>
      </w:r>
      <w:r>
        <w:rPr>
          <w:rFonts w:hint="eastAsia"/>
          <w:sz w:val="24"/>
        </w:rPr>
        <w:t>周后，在生物安全柜内收取孢子，用生理盐水冲洗培养基表面，并用拭子轻轻</w:t>
      </w:r>
      <w:proofErr w:type="gramStart"/>
      <w:r>
        <w:rPr>
          <w:rFonts w:hint="eastAsia"/>
          <w:sz w:val="24"/>
        </w:rPr>
        <w:t>刮培养</w:t>
      </w:r>
      <w:proofErr w:type="gramEnd"/>
      <w:r>
        <w:rPr>
          <w:rFonts w:hint="eastAsia"/>
          <w:sz w:val="24"/>
        </w:rPr>
        <w:t>基表面，使孢子和培养基分离，收取孢子。</w:t>
      </w:r>
    </w:p>
    <w:p w14:paraId="646AA610" w14:textId="77777777" w:rsidR="000319BD" w:rsidRDefault="000319BD" w:rsidP="000319BD">
      <w:pPr>
        <w:spacing w:line="440" w:lineRule="exact"/>
        <w:rPr>
          <w:sz w:val="24"/>
        </w:rPr>
      </w:pPr>
      <w:r>
        <w:rPr>
          <w:sz w:val="24"/>
        </w:rPr>
        <w:t xml:space="preserve">8.2 </w:t>
      </w:r>
      <w:r>
        <w:rPr>
          <w:rFonts w:hint="eastAsia"/>
          <w:sz w:val="24"/>
        </w:rPr>
        <w:t>孢子和菌丝的混合物过</w:t>
      </w:r>
      <w:r>
        <w:rPr>
          <w:sz w:val="24"/>
        </w:rPr>
        <w:t>100</w:t>
      </w:r>
      <w:r>
        <w:rPr>
          <w:rFonts w:hint="eastAsia"/>
          <w:sz w:val="24"/>
        </w:rPr>
        <w:t>目滤网，除去大的菌丝和培养基碎屑，然后用</w:t>
      </w:r>
      <w:r>
        <w:rPr>
          <w:sz w:val="24"/>
        </w:rPr>
        <w:t>70</w:t>
      </w:r>
      <w:r>
        <w:rPr>
          <w:sz w:val="24"/>
        </w:rPr>
        <w:sym w:font="Symbol" w:char="F06D"/>
      </w:r>
      <w:r>
        <w:rPr>
          <w:sz w:val="24"/>
        </w:rPr>
        <w:t>m</w:t>
      </w:r>
      <w:r>
        <w:rPr>
          <w:rFonts w:hint="eastAsia"/>
          <w:sz w:val="24"/>
        </w:rPr>
        <w:t>的滤膜除去小的菌丝片段。</w:t>
      </w:r>
    </w:p>
    <w:p w14:paraId="6A71A16E" w14:textId="77777777" w:rsidR="000319BD" w:rsidRDefault="000319BD" w:rsidP="000319BD">
      <w:pPr>
        <w:spacing w:line="440" w:lineRule="exact"/>
        <w:rPr>
          <w:sz w:val="24"/>
          <w:lang w:val="en-GB"/>
        </w:rPr>
      </w:pPr>
      <w:r>
        <w:rPr>
          <w:sz w:val="24"/>
        </w:rPr>
        <w:t>8.3</w:t>
      </w:r>
      <w:r>
        <w:rPr>
          <w:rFonts w:hint="eastAsia"/>
          <w:spacing w:val="-8"/>
          <w:sz w:val="24"/>
          <w:lang w:val="en-GB"/>
        </w:rPr>
        <w:t>获得的孢子显微镜下用血球计数板计数，用双蒸水</w:t>
      </w:r>
      <w:r>
        <w:rPr>
          <w:rFonts w:hint="eastAsia"/>
          <w:sz w:val="24"/>
          <w:lang w:val="en-GB"/>
        </w:rPr>
        <w:t>调整浓度到</w:t>
      </w:r>
      <w:r>
        <w:rPr>
          <w:sz w:val="24"/>
          <w:lang w:val="en-GB"/>
        </w:rPr>
        <w:t>5-8×10</w:t>
      </w:r>
      <w:r>
        <w:rPr>
          <w:sz w:val="24"/>
          <w:vertAlign w:val="superscript"/>
          <w:lang w:val="en-GB"/>
        </w:rPr>
        <w:t>7</w:t>
      </w:r>
      <w:r>
        <w:rPr>
          <w:rFonts w:hint="eastAsia"/>
          <w:sz w:val="24"/>
          <w:lang w:val="en-GB"/>
        </w:rPr>
        <w:t>个孢子</w:t>
      </w:r>
      <w:r>
        <w:rPr>
          <w:sz w:val="24"/>
          <w:lang w:val="en-GB"/>
        </w:rPr>
        <w:t>/ml</w:t>
      </w:r>
      <w:r>
        <w:rPr>
          <w:rFonts w:hint="eastAsia"/>
          <w:sz w:val="24"/>
          <w:lang w:val="en-GB"/>
        </w:rPr>
        <w:t>，</w:t>
      </w:r>
      <w:smartTag w:uri="urn:schemas-microsoft-com:office:smarttags" w:element="chmetcnv">
        <w:smartTagPr>
          <w:attr w:name="UnitName" w:val="℃"/>
          <w:attr w:name="SourceValue" w:val="4"/>
          <w:attr w:name="HasSpace" w:val="False"/>
          <w:attr w:name="Negative" w:val="False"/>
          <w:attr w:name="NumberType" w:val="1"/>
          <w:attr w:name="TCSC" w:val="0"/>
        </w:smartTagPr>
        <w:r>
          <w:rPr>
            <w:sz w:val="24"/>
            <w:lang w:val="en-GB"/>
          </w:rPr>
          <w:t>4</w:t>
        </w:r>
        <w:r>
          <w:rPr>
            <w:rFonts w:cs="宋体" w:hint="eastAsia"/>
            <w:sz w:val="24"/>
            <w:lang w:val="en-GB"/>
          </w:rPr>
          <w:t>℃</w:t>
        </w:r>
      </w:smartTag>
      <w:r>
        <w:rPr>
          <w:rFonts w:hint="eastAsia"/>
          <w:sz w:val="24"/>
          <w:lang w:val="en-GB"/>
        </w:rPr>
        <w:t>保存备用。</w:t>
      </w:r>
    </w:p>
    <w:p w14:paraId="244AEF33" w14:textId="77777777" w:rsidR="000319BD" w:rsidRDefault="000319BD" w:rsidP="000319BD">
      <w:pPr>
        <w:spacing w:line="440" w:lineRule="exact"/>
        <w:rPr>
          <w:sz w:val="24"/>
        </w:rPr>
      </w:pPr>
      <w:r>
        <w:rPr>
          <w:sz w:val="24"/>
          <w:lang w:val="en-GB"/>
        </w:rPr>
        <w:t>8.4</w:t>
      </w:r>
      <w:r>
        <w:rPr>
          <w:rFonts w:hint="eastAsia"/>
          <w:sz w:val="24"/>
        </w:rPr>
        <w:t>收取的孢子分装于防裂的细胞冻存管内。</w:t>
      </w:r>
    </w:p>
    <w:p w14:paraId="69C74321" w14:textId="77777777" w:rsidR="000319BD" w:rsidRDefault="000319BD" w:rsidP="000319BD">
      <w:pPr>
        <w:spacing w:line="440" w:lineRule="exact"/>
        <w:rPr>
          <w:sz w:val="24"/>
        </w:rPr>
      </w:pPr>
      <w:r>
        <w:rPr>
          <w:rFonts w:hint="eastAsia"/>
          <w:sz w:val="24"/>
        </w:rPr>
        <w:t>需要注意的是：因为冷冻过程中液体体积会膨胀，因此不要将冻存管装得过满，达到</w:t>
      </w:r>
      <w:r>
        <w:rPr>
          <w:sz w:val="24"/>
        </w:rPr>
        <w:t>2/3</w:t>
      </w:r>
      <w:r>
        <w:rPr>
          <w:rFonts w:hint="eastAsia"/>
          <w:sz w:val="24"/>
        </w:rPr>
        <w:t>满即可。同时准备含有不低于</w:t>
      </w:r>
      <w:r>
        <w:rPr>
          <w:sz w:val="24"/>
        </w:rPr>
        <w:t>0.5%</w:t>
      </w:r>
      <w:r>
        <w:rPr>
          <w:rFonts w:hint="eastAsia"/>
          <w:sz w:val="24"/>
        </w:rPr>
        <w:t>次氯酸钠的溶液的废液</w:t>
      </w:r>
      <w:proofErr w:type="gramStart"/>
      <w:r>
        <w:rPr>
          <w:rFonts w:hint="eastAsia"/>
          <w:sz w:val="24"/>
        </w:rPr>
        <w:t>缸</w:t>
      </w:r>
      <w:proofErr w:type="gramEnd"/>
      <w:r>
        <w:rPr>
          <w:rFonts w:hint="eastAsia"/>
          <w:sz w:val="24"/>
        </w:rPr>
        <w:t>作为废弃感染材料的消毒剂。</w:t>
      </w:r>
    </w:p>
    <w:p w14:paraId="1C672D65" w14:textId="77777777" w:rsidR="000319BD" w:rsidRDefault="000319BD" w:rsidP="000319BD">
      <w:pPr>
        <w:spacing w:line="440" w:lineRule="exact"/>
        <w:rPr>
          <w:sz w:val="24"/>
          <w:lang w:val="en-GB"/>
        </w:rPr>
      </w:pPr>
      <w:r>
        <w:rPr>
          <w:sz w:val="24"/>
        </w:rPr>
        <w:t xml:space="preserve">8.5 </w:t>
      </w:r>
      <w:r>
        <w:rPr>
          <w:rFonts w:hint="eastAsia"/>
          <w:sz w:val="24"/>
        </w:rPr>
        <w:t>对液体培养的菌丝体，</w:t>
      </w:r>
      <w:r>
        <w:rPr>
          <w:sz w:val="24"/>
          <w:lang w:val="en-GB"/>
        </w:rPr>
        <w:t>3000rpm</w:t>
      </w:r>
      <w:r>
        <w:rPr>
          <w:rFonts w:hint="eastAsia"/>
          <w:sz w:val="24"/>
          <w:lang w:val="en-GB"/>
        </w:rPr>
        <w:t>，</w:t>
      </w:r>
      <w:r>
        <w:rPr>
          <w:sz w:val="24"/>
          <w:lang w:val="en-GB"/>
        </w:rPr>
        <w:t>5mins</w:t>
      </w:r>
      <w:r>
        <w:rPr>
          <w:rFonts w:hint="eastAsia"/>
          <w:sz w:val="24"/>
          <w:lang w:val="en-GB"/>
        </w:rPr>
        <w:t>离心收集菌体，</w:t>
      </w:r>
      <w:r>
        <w:rPr>
          <w:sz w:val="24"/>
          <w:lang w:val="en-GB"/>
        </w:rPr>
        <w:t>PBS</w:t>
      </w:r>
      <w:r>
        <w:rPr>
          <w:rFonts w:hint="eastAsia"/>
          <w:sz w:val="24"/>
          <w:lang w:val="en-GB"/>
        </w:rPr>
        <w:t>洗涤</w:t>
      </w:r>
      <w:r>
        <w:rPr>
          <w:sz w:val="24"/>
          <w:lang w:val="en-GB"/>
        </w:rPr>
        <w:t>2</w:t>
      </w:r>
      <w:r>
        <w:rPr>
          <w:rFonts w:hint="eastAsia"/>
          <w:sz w:val="24"/>
          <w:lang w:val="en-GB"/>
        </w:rPr>
        <w:t>次，洗净培养基，晾干水分后置于冻存管中，储存于</w:t>
      </w:r>
      <w:r>
        <w:rPr>
          <w:sz w:val="24"/>
          <w:lang w:val="en-GB"/>
        </w:rPr>
        <w:t>-80</w:t>
      </w:r>
      <w:r>
        <w:rPr>
          <w:rFonts w:hint="eastAsia"/>
          <w:sz w:val="24"/>
          <w:lang w:val="en-GB"/>
        </w:rPr>
        <w:t>度冰箱的红色</w:t>
      </w:r>
      <w:proofErr w:type="gramStart"/>
      <w:r>
        <w:rPr>
          <w:rFonts w:hint="eastAsia"/>
          <w:sz w:val="24"/>
          <w:lang w:val="en-GB"/>
        </w:rPr>
        <w:t>毛藓菌库中</w:t>
      </w:r>
      <w:proofErr w:type="gramEnd"/>
      <w:r>
        <w:rPr>
          <w:rFonts w:hint="eastAsia"/>
          <w:sz w:val="24"/>
          <w:lang w:val="en-GB"/>
        </w:rPr>
        <w:t>。</w:t>
      </w:r>
    </w:p>
    <w:p w14:paraId="3D453E74" w14:textId="77777777" w:rsidR="000319BD" w:rsidRDefault="000319BD" w:rsidP="000319BD">
      <w:pPr>
        <w:spacing w:line="360" w:lineRule="auto"/>
        <w:rPr>
          <w:bCs/>
          <w:color w:val="000000"/>
          <w:sz w:val="24"/>
        </w:rPr>
      </w:pPr>
      <w:r>
        <w:rPr>
          <w:sz w:val="24"/>
          <w:lang w:val="en-GB"/>
        </w:rPr>
        <w:t xml:space="preserve">8.6 </w:t>
      </w:r>
      <w:r>
        <w:rPr>
          <w:rFonts w:hint="eastAsia"/>
          <w:sz w:val="24"/>
        </w:rPr>
        <w:t>所有实验活动应严格避免使用玻璃仪器和注射针头。操作动作要轻柔</w:t>
      </w:r>
      <w:proofErr w:type="gramStart"/>
      <w:r>
        <w:rPr>
          <w:rFonts w:hint="eastAsia"/>
          <w:sz w:val="24"/>
        </w:rPr>
        <w:t>勿</w:t>
      </w:r>
      <w:proofErr w:type="gramEnd"/>
      <w:r>
        <w:rPr>
          <w:rFonts w:hint="eastAsia"/>
          <w:sz w:val="24"/>
        </w:rPr>
        <w:t>剧烈操作，以防止产生气溶胶和液体溅出。</w:t>
      </w:r>
    </w:p>
    <w:p w14:paraId="2479BBEA" w14:textId="77777777" w:rsidR="000319BD" w:rsidRDefault="000319BD" w:rsidP="000319BD">
      <w:pPr>
        <w:spacing w:line="360" w:lineRule="auto"/>
        <w:rPr>
          <w:b/>
          <w:bCs/>
          <w:color w:val="000000"/>
          <w:sz w:val="24"/>
        </w:rPr>
      </w:pPr>
      <w:r>
        <w:rPr>
          <w:b/>
          <w:bCs/>
          <w:color w:val="000000"/>
          <w:sz w:val="24"/>
        </w:rPr>
        <w:t xml:space="preserve">9  </w:t>
      </w:r>
      <w:r>
        <w:rPr>
          <w:rFonts w:hint="eastAsia"/>
          <w:b/>
          <w:bCs/>
          <w:color w:val="000000"/>
          <w:sz w:val="24"/>
        </w:rPr>
        <w:t>支持文件</w:t>
      </w:r>
    </w:p>
    <w:p w14:paraId="6D2AB654" w14:textId="77777777" w:rsidR="000319BD" w:rsidRDefault="000319BD" w:rsidP="000319BD">
      <w:pPr>
        <w:spacing w:line="360" w:lineRule="auto"/>
        <w:rPr>
          <w:bCs/>
          <w:sz w:val="24"/>
        </w:rPr>
      </w:pPr>
      <w:r>
        <w:rPr>
          <w:bCs/>
          <w:sz w:val="24"/>
        </w:rPr>
        <w:t>9.1</w:t>
      </w:r>
      <w:r>
        <w:rPr>
          <w:rFonts w:hint="eastAsia"/>
          <w:bCs/>
          <w:sz w:val="24"/>
        </w:rPr>
        <w:t>《实验室生物安全分级操作管理规范》</w:t>
      </w:r>
      <w:r>
        <w:rPr>
          <w:bCs/>
          <w:sz w:val="24"/>
        </w:rPr>
        <w:br/>
        <w:t>9.2</w:t>
      </w:r>
      <w:r>
        <w:rPr>
          <w:rFonts w:hint="eastAsia"/>
          <w:bCs/>
          <w:sz w:val="24"/>
        </w:rPr>
        <w:t>《生物安全柜标准操作程序》</w:t>
      </w:r>
    </w:p>
    <w:p w14:paraId="1AA1A8CF" w14:textId="77777777" w:rsidR="000319BD" w:rsidRDefault="000319BD" w:rsidP="000319BD">
      <w:pPr>
        <w:spacing w:line="360" w:lineRule="auto"/>
        <w:rPr>
          <w:bCs/>
          <w:sz w:val="24"/>
        </w:rPr>
      </w:pPr>
      <w:r>
        <w:rPr>
          <w:bCs/>
          <w:sz w:val="24"/>
        </w:rPr>
        <w:t>9.3</w:t>
      </w:r>
      <w:r>
        <w:rPr>
          <w:rFonts w:hint="eastAsia"/>
          <w:bCs/>
          <w:sz w:val="24"/>
        </w:rPr>
        <w:t>《意外事故应急预案》</w:t>
      </w:r>
    </w:p>
    <w:p w14:paraId="46D5BD14" w14:textId="77777777" w:rsidR="000319BD" w:rsidRDefault="000319BD" w:rsidP="000319BD">
      <w:pPr>
        <w:spacing w:line="440" w:lineRule="exact"/>
        <w:rPr>
          <w:sz w:val="24"/>
        </w:rPr>
      </w:pPr>
    </w:p>
    <w:p w14:paraId="10C384BB" w14:textId="77777777" w:rsidR="000319BD" w:rsidRDefault="000319BD" w:rsidP="000319BD">
      <w:pPr>
        <w:spacing w:line="360" w:lineRule="auto"/>
        <w:rPr>
          <w:bCs/>
          <w:color w:val="000000"/>
          <w:sz w:val="24"/>
        </w:rPr>
      </w:pPr>
    </w:p>
    <w:p w14:paraId="734E42C5" w14:textId="77777777" w:rsidR="00911720" w:rsidRDefault="00911720" w:rsidP="00DE7F59">
      <w:pPr>
        <w:spacing w:line="360" w:lineRule="auto"/>
        <w:rPr>
          <w:sz w:val="24"/>
        </w:rPr>
        <w:sectPr w:rsidR="00911720" w:rsidSect="008E5E04">
          <w:headerReference w:type="default" r:id="rId16"/>
          <w:headerReference w:type="first" r:id="rId17"/>
          <w:pgSz w:w="11906" w:h="16838" w:code="9"/>
          <w:pgMar w:top="1440" w:right="1418" w:bottom="1440" w:left="1797" w:header="851" w:footer="992" w:gutter="0"/>
          <w:cols w:space="425"/>
          <w:titlePg/>
          <w:docGrid w:type="lines" w:linePitch="312"/>
        </w:sectPr>
      </w:pPr>
    </w:p>
    <w:p w14:paraId="79BF8C37" w14:textId="77777777" w:rsidR="00911720" w:rsidRDefault="00911720" w:rsidP="00911720">
      <w:pPr>
        <w:spacing w:line="360" w:lineRule="auto"/>
        <w:jc w:val="center"/>
        <w:rPr>
          <w:b/>
          <w:sz w:val="32"/>
          <w:szCs w:val="32"/>
        </w:rPr>
      </w:pPr>
      <w:r>
        <w:rPr>
          <w:rFonts w:hint="eastAsia"/>
          <w:b/>
          <w:sz w:val="32"/>
          <w:szCs w:val="32"/>
        </w:rPr>
        <w:lastRenderedPageBreak/>
        <w:t>红色毛癣菌</w:t>
      </w:r>
      <w:r>
        <w:rPr>
          <w:rFonts w:hint="eastAsia"/>
          <w:b/>
          <w:bCs/>
          <w:sz w:val="32"/>
          <w:szCs w:val="32"/>
        </w:rPr>
        <w:t>鉴定的标准操作程序</w:t>
      </w:r>
    </w:p>
    <w:p w14:paraId="44730B59" w14:textId="77777777" w:rsidR="00911720" w:rsidRDefault="00911720" w:rsidP="00911720">
      <w:pPr>
        <w:spacing w:line="440" w:lineRule="exact"/>
        <w:rPr>
          <w:b/>
          <w:sz w:val="24"/>
        </w:rPr>
      </w:pPr>
      <w:r>
        <w:rPr>
          <w:b/>
          <w:sz w:val="24"/>
        </w:rPr>
        <w:t xml:space="preserve">1 </w:t>
      </w:r>
      <w:r>
        <w:rPr>
          <w:rFonts w:hint="eastAsia"/>
          <w:b/>
          <w:sz w:val="24"/>
        </w:rPr>
        <w:t>目的</w:t>
      </w:r>
    </w:p>
    <w:p w14:paraId="0C87286E" w14:textId="77777777" w:rsidR="00911720" w:rsidRDefault="00911720" w:rsidP="00911720">
      <w:pPr>
        <w:spacing w:line="440" w:lineRule="exact"/>
        <w:ind w:firstLineChars="200" w:firstLine="480"/>
        <w:jc w:val="left"/>
        <w:rPr>
          <w:sz w:val="24"/>
        </w:rPr>
      </w:pPr>
      <w:r>
        <w:rPr>
          <w:rFonts w:hint="eastAsia"/>
          <w:bCs/>
          <w:color w:val="000000"/>
          <w:sz w:val="24"/>
        </w:rPr>
        <w:t>分离和鉴定红色毛癣菌</w:t>
      </w:r>
      <w:r>
        <w:rPr>
          <w:rFonts w:hint="eastAsia"/>
          <w:sz w:val="24"/>
        </w:rPr>
        <w:t>（</w:t>
      </w:r>
      <w:r>
        <w:rPr>
          <w:bCs/>
          <w:i/>
          <w:color w:val="000000"/>
          <w:sz w:val="24"/>
        </w:rPr>
        <w:t>Trichophyton rubrum</w:t>
      </w:r>
      <w:r>
        <w:rPr>
          <w:rFonts w:hint="eastAsia"/>
          <w:sz w:val="24"/>
        </w:rPr>
        <w:t>，</w:t>
      </w:r>
      <w:r>
        <w:rPr>
          <w:sz w:val="24"/>
        </w:rPr>
        <w:t xml:space="preserve"> </w:t>
      </w:r>
      <w:r>
        <w:rPr>
          <w:bCs/>
          <w:i/>
          <w:color w:val="000000"/>
          <w:sz w:val="24"/>
        </w:rPr>
        <w:t>T. rubrum</w:t>
      </w:r>
      <w:r>
        <w:rPr>
          <w:rFonts w:hint="eastAsia"/>
          <w:sz w:val="24"/>
        </w:rPr>
        <w:t>）的相关实验技术的操作。</w:t>
      </w:r>
    </w:p>
    <w:p w14:paraId="3826C84C" w14:textId="77777777" w:rsidR="00911720" w:rsidRDefault="00911720" w:rsidP="00911720">
      <w:pPr>
        <w:spacing w:line="440" w:lineRule="exact"/>
        <w:rPr>
          <w:b/>
          <w:sz w:val="24"/>
        </w:rPr>
      </w:pPr>
      <w:r>
        <w:rPr>
          <w:b/>
          <w:sz w:val="24"/>
        </w:rPr>
        <w:t xml:space="preserve">2 </w:t>
      </w:r>
      <w:r>
        <w:rPr>
          <w:rFonts w:hint="eastAsia"/>
          <w:b/>
          <w:sz w:val="24"/>
        </w:rPr>
        <w:t>范围</w:t>
      </w:r>
    </w:p>
    <w:p w14:paraId="42DED843" w14:textId="77777777" w:rsidR="00911720" w:rsidRDefault="00911720" w:rsidP="00911720">
      <w:pPr>
        <w:spacing w:line="440" w:lineRule="exact"/>
        <w:ind w:firstLineChars="200" w:firstLine="480"/>
        <w:jc w:val="left"/>
        <w:rPr>
          <w:sz w:val="24"/>
        </w:rPr>
      </w:pPr>
      <w:r>
        <w:rPr>
          <w:rFonts w:hint="eastAsia"/>
          <w:sz w:val="24"/>
        </w:rPr>
        <w:t>适用于红色毛癣菌鉴定的相关实验技术的操作。</w:t>
      </w:r>
    </w:p>
    <w:p w14:paraId="7A1B5535" w14:textId="77777777" w:rsidR="00911720" w:rsidRDefault="00911720" w:rsidP="00911720">
      <w:pPr>
        <w:spacing w:line="440" w:lineRule="exact"/>
        <w:rPr>
          <w:b/>
          <w:sz w:val="24"/>
        </w:rPr>
      </w:pPr>
      <w:r>
        <w:rPr>
          <w:b/>
          <w:sz w:val="24"/>
        </w:rPr>
        <w:t xml:space="preserve">3 </w:t>
      </w:r>
      <w:r>
        <w:rPr>
          <w:rFonts w:hint="eastAsia"/>
          <w:b/>
          <w:sz w:val="24"/>
        </w:rPr>
        <w:t>职责</w:t>
      </w:r>
    </w:p>
    <w:p w14:paraId="05A0CE6A" w14:textId="77777777" w:rsidR="00911720" w:rsidRDefault="00911720" w:rsidP="00911720">
      <w:pPr>
        <w:spacing w:line="440" w:lineRule="exact"/>
        <w:ind w:firstLineChars="200" w:firstLine="480"/>
        <w:jc w:val="left"/>
        <w:rPr>
          <w:sz w:val="24"/>
        </w:rPr>
      </w:pPr>
      <w:r>
        <w:rPr>
          <w:sz w:val="24"/>
        </w:rPr>
        <w:t>3.1</w:t>
      </w:r>
      <w:r>
        <w:rPr>
          <w:rFonts w:hint="eastAsia"/>
          <w:sz w:val="24"/>
        </w:rPr>
        <w:t>实验人员的资质：实验人员必须具有生物安全二级实验室上岗证并严格按照标准操作程序进行操作。</w:t>
      </w:r>
    </w:p>
    <w:p w14:paraId="051B6B3D" w14:textId="77777777" w:rsidR="00911720" w:rsidRDefault="00911720" w:rsidP="00911720">
      <w:pPr>
        <w:spacing w:line="440" w:lineRule="exact"/>
        <w:ind w:firstLineChars="200" w:firstLine="480"/>
        <w:jc w:val="left"/>
        <w:rPr>
          <w:sz w:val="24"/>
        </w:rPr>
      </w:pPr>
      <w:r>
        <w:rPr>
          <w:sz w:val="24"/>
        </w:rPr>
        <w:t>3.2 BSL-2</w:t>
      </w:r>
      <w:r>
        <w:rPr>
          <w:rFonts w:hint="eastAsia"/>
          <w:sz w:val="24"/>
        </w:rPr>
        <w:t>实验室申请：凡要进入专用</w:t>
      </w:r>
      <w:r>
        <w:rPr>
          <w:sz w:val="24"/>
        </w:rPr>
        <w:t>BSL-2</w:t>
      </w:r>
      <w:r>
        <w:rPr>
          <w:rFonts w:hint="eastAsia"/>
          <w:sz w:val="24"/>
        </w:rPr>
        <w:t>实验室的工作人员按照进出</w:t>
      </w:r>
      <w:r>
        <w:rPr>
          <w:sz w:val="24"/>
        </w:rPr>
        <w:t>BSL-2</w:t>
      </w:r>
      <w:r>
        <w:rPr>
          <w:rFonts w:hint="eastAsia"/>
          <w:sz w:val="24"/>
        </w:rPr>
        <w:t>实验室个人防护操作规范做好个人防护。</w:t>
      </w:r>
    </w:p>
    <w:p w14:paraId="07EDB584" w14:textId="77777777" w:rsidR="00911720" w:rsidRDefault="00911720" w:rsidP="00911720">
      <w:pPr>
        <w:spacing w:line="440" w:lineRule="exact"/>
        <w:ind w:firstLineChars="200" w:firstLine="480"/>
        <w:jc w:val="left"/>
        <w:rPr>
          <w:sz w:val="24"/>
        </w:rPr>
      </w:pPr>
      <w:r>
        <w:rPr>
          <w:sz w:val="24"/>
        </w:rPr>
        <w:t>3.3</w:t>
      </w:r>
      <w:r>
        <w:rPr>
          <w:rFonts w:hint="eastAsia"/>
          <w:sz w:val="24"/>
        </w:rPr>
        <w:t>感染性材料的领取：实验人员应根据支持文件《毒种使用审批程序》向主任提出使用感染性材料的申请，经书</w:t>
      </w:r>
      <w:proofErr w:type="gramStart"/>
      <w:r>
        <w:rPr>
          <w:rFonts w:hint="eastAsia"/>
          <w:sz w:val="24"/>
        </w:rPr>
        <w:t>面批准</w:t>
      </w:r>
      <w:proofErr w:type="gramEnd"/>
      <w:r>
        <w:rPr>
          <w:rFonts w:hint="eastAsia"/>
          <w:sz w:val="24"/>
        </w:rPr>
        <w:t>后，由指定人员到真菌库领取感染性材料。</w:t>
      </w:r>
    </w:p>
    <w:p w14:paraId="45593ED4" w14:textId="77777777" w:rsidR="00911720" w:rsidRDefault="00911720" w:rsidP="00911720">
      <w:pPr>
        <w:spacing w:line="440" w:lineRule="exact"/>
        <w:rPr>
          <w:b/>
          <w:sz w:val="24"/>
        </w:rPr>
      </w:pPr>
      <w:r>
        <w:rPr>
          <w:b/>
          <w:sz w:val="24"/>
        </w:rPr>
        <w:t xml:space="preserve">4 </w:t>
      </w:r>
      <w:r>
        <w:rPr>
          <w:rFonts w:hint="eastAsia"/>
          <w:b/>
          <w:sz w:val="24"/>
        </w:rPr>
        <w:t>安全级别说明与菌株鉴定操作规程目录</w:t>
      </w:r>
    </w:p>
    <w:p w14:paraId="0BCC157F" w14:textId="77777777" w:rsidR="00911720" w:rsidRDefault="00911720" w:rsidP="00911720">
      <w:pPr>
        <w:spacing w:line="440" w:lineRule="exact"/>
        <w:ind w:firstLineChars="200" w:firstLine="480"/>
        <w:rPr>
          <w:sz w:val="24"/>
        </w:rPr>
      </w:pPr>
      <w:r>
        <w:rPr>
          <w:rFonts w:hint="eastAsia"/>
          <w:sz w:val="24"/>
        </w:rPr>
        <w:t>红色</w:t>
      </w:r>
      <w:proofErr w:type="gramStart"/>
      <w:r>
        <w:rPr>
          <w:rFonts w:hint="eastAsia"/>
          <w:sz w:val="24"/>
        </w:rPr>
        <w:t>毛藓菌在</w:t>
      </w:r>
      <w:proofErr w:type="gramEnd"/>
      <w:r>
        <w:rPr>
          <w:rFonts w:hint="eastAsia"/>
          <w:sz w:val="24"/>
        </w:rPr>
        <w:t>实验室的主要传播途径为接触传染。因此，所有实验必须穿实验服，戴乳胶手套。</w:t>
      </w:r>
      <w:r>
        <w:rPr>
          <w:rFonts w:hint="eastAsia"/>
          <w:bCs/>
          <w:color w:val="000000"/>
          <w:sz w:val="24"/>
        </w:rPr>
        <w:t>为了</w:t>
      </w:r>
      <w:r>
        <w:rPr>
          <w:rFonts w:hint="eastAsia"/>
          <w:sz w:val="24"/>
        </w:rPr>
        <w:t>加强病原微生物实验室生物安全管理，规范病原微生物实验活动，根据《病原微生物实验室生物安全管理条例》的规定，卫生部制定了《人间传染的病原微生物名录》，红色毛</w:t>
      </w:r>
      <w:proofErr w:type="gramStart"/>
      <w:r>
        <w:rPr>
          <w:rFonts w:hint="eastAsia"/>
          <w:sz w:val="24"/>
        </w:rPr>
        <w:t>藓菌按照</w:t>
      </w:r>
      <w:proofErr w:type="gramEnd"/>
      <w:r>
        <w:rPr>
          <w:rFonts w:hint="eastAsia"/>
          <w:sz w:val="24"/>
        </w:rPr>
        <w:t>第三类病原微生物进行管理，凡涉及红色</w:t>
      </w:r>
      <w:proofErr w:type="gramStart"/>
      <w:r>
        <w:rPr>
          <w:rFonts w:hint="eastAsia"/>
          <w:sz w:val="24"/>
        </w:rPr>
        <w:t>毛藓菌的</w:t>
      </w:r>
      <w:proofErr w:type="gramEnd"/>
      <w:r>
        <w:rPr>
          <w:rFonts w:hint="eastAsia"/>
          <w:sz w:val="24"/>
        </w:rPr>
        <w:t>分离、培养、未经培养的感染材料等操作应当在生物安全二级（</w:t>
      </w:r>
      <w:r>
        <w:rPr>
          <w:sz w:val="24"/>
        </w:rPr>
        <w:t>BSL-2</w:t>
      </w:r>
      <w:r>
        <w:rPr>
          <w:rFonts w:hint="eastAsia"/>
          <w:sz w:val="24"/>
        </w:rPr>
        <w:t>）实验室进行；灭活材料和无感染性材料的操作可在生物安全一级（</w:t>
      </w:r>
      <w:r>
        <w:rPr>
          <w:sz w:val="24"/>
        </w:rPr>
        <w:t>BSL-1</w:t>
      </w:r>
      <w:r>
        <w:rPr>
          <w:rFonts w:hint="eastAsia"/>
          <w:sz w:val="24"/>
        </w:rPr>
        <w:t>）实验室进行。</w:t>
      </w:r>
    </w:p>
    <w:p w14:paraId="2F6171BE" w14:textId="77777777" w:rsidR="00911720" w:rsidRDefault="00911720" w:rsidP="00911720">
      <w:pPr>
        <w:spacing w:line="440" w:lineRule="exact"/>
        <w:rPr>
          <w:sz w:val="24"/>
        </w:rPr>
      </w:pPr>
      <w:r>
        <w:rPr>
          <w:sz w:val="24"/>
        </w:rPr>
        <w:t>4.1</w:t>
      </w:r>
      <w:r>
        <w:rPr>
          <w:rFonts w:hint="eastAsia"/>
          <w:sz w:val="24"/>
        </w:rPr>
        <w:t>红色毛癣菌的形态学鉴定：</w:t>
      </w:r>
    </w:p>
    <w:p w14:paraId="4855603D" w14:textId="77777777" w:rsidR="00911720" w:rsidRDefault="00911720" w:rsidP="00911720">
      <w:pPr>
        <w:spacing w:line="440" w:lineRule="exact"/>
        <w:ind w:firstLineChars="200" w:firstLine="480"/>
        <w:rPr>
          <w:sz w:val="24"/>
        </w:rPr>
      </w:pPr>
      <w:r>
        <w:rPr>
          <w:rFonts w:hint="eastAsia"/>
          <w:sz w:val="24"/>
        </w:rPr>
        <w:t>常用的培养基为</w:t>
      </w:r>
      <w:r>
        <w:rPr>
          <w:sz w:val="24"/>
        </w:rPr>
        <w:t>PDA</w:t>
      </w:r>
      <w:r>
        <w:rPr>
          <w:rFonts w:hint="eastAsia"/>
          <w:sz w:val="24"/>
        </w:rPr>
        <w:t>培养基和</w:t>
      </w:r>
      <w:r>
        <w:rPr>
          <w:sz w:val="24"/>
        </w:rPr>
        <w:t>YPD</w:t>
      </w:r>
      <w:r>
        <w:rPr>
          <w:rFonts w:hint="eastAsia"/>
          <w:sz w:val="24"/>
        </w:rPr>
        <w:t>培养基。</w:t>
      </w:r>
      <w:r>
        <w:rPr>
          <w:sz w:val="24"/>
        </w:rPr>
        <w:t>PDA</w:t>
      </w:r>
      <w:r>
        <w:rPr>
          <w:rFonts w:hint="eastAsia"/>
          <w:sz w:val="24"/>
        </w:rPr>
        <w:t>培养基（固体培养基）：将配制好的的</w:t>
      </w:r>
      <w:r>
        <w:rPr>
          <w:sz w:val="24"/>
        </w:rPr>
        <w:t>PDA</w:t>
      </w:r>
      <w:r>
        <w:rPr>
          <w:rFonts w:hint="eastAsia"/>
          <w:sz w:val="24"/>
        </w:rPr>
        <w:t>培养基进行高压灭菌，待冷却到</w:t>
      </w:r>
      <w:r>
        <w:rPr>
          <w:sz w:val="24"/>
        </w:rPr>
        <w:t>60</w:t>
      </w:r>
      <w:bookmarkStart w:id="2" w:name="OLE_LINK9"/>
      <w:bookmarkStart w:id="3" w:name="OLE_LINK10"/>
      <w:bookmarkStart w:id="4" w:name="OLE_LINK11"/>
      <w:r>
        <w:rPr>
          <w:rFonts w:hint="eastAsia"/>
          <w:sz w:val="24"/>
        </w:rPr>
        <w:t>℃</w:t>
      </w:r>
      <w:bookmarkEnd w:id="2"/>
      <w:bookmarkEnd w:id="3"/>
      <w:bookmarkEnd w:id="4"/>
      <w:r>
        <w:rPr>
          <w:rFonts w:hint="eastAsia"/>
          <w:sz w:val="24"/>
        </w:rPr>
        <w:t>时添加入氯霉素，混匀后倒入</w:t>
      </w:r>
      <w:r>
        <w:rPr>
          <w:sz w:val="24"/>
        </w:rPr>
        <w:t>225cm</w:t>
      </w:r>
      <w:r>
        <w:rPr>
          <w:sz w:val="24"/>
          <w:vertAlign w:val="superscript"/>
        </w:rPr>
        <w:t>2</w:t>
      </w:r>
      <w:r>
        <w:rPr>
          <w:rFonts w:hint="eastAsia"/>
          <w:sz w:val="24"/>
        </w:rPr>
        <w:t>的培养瓶中（体积</w:t>
      </w:r>
      <w:r>
        <w:rPr>
          <w:sz w:val="24"/>
        </w:rPr>
        <w:t>170-180ml</w:t>
      </w:r>
      <w:r>
        <w:rPr>
          <w:rFonts w:hint="eastAsia"/>
          <w:sz w:val="24"/>
        </w:rPr>
        <w:t>）。</w:t>
      </w:r>
    </w:p>
    <w:p w14:paraId="0E59D250" w14:textId="77777777" w:rsidR="00911720" w:rsidRDefault="00911720" w:rsidP="00911720">
      <w:pPr>
        <w:spacing w:line="440" w:lineRule="exact"/>
        <w:ind w:firstLineChars="200" w:firstLine="480"/>
        <w:rPr>
          <w:sz w:val="24"/>
        </w:rPr>
      </w:pPr>
      <w:r>
        <w:rPr>
          <w:rFonts w:hint="eastAsia"/>
          <w:sz w:val="24"/>
        </w:rPr>
        <w:t>菌株接种在</w:t>
      </w:r>
      <w:r>
        <w:rPr>
          <w:sz w:val="24"/>
        </w:rPr>
        <w:t>YPD</w:t>
      </w:r>
      <w:r>
        <w:rPr>
          <w:rFonts w:hint="eastAsia"/>
          <w:sz w:val="24"/>
        </w:rPr>
        <w:t>固体培养基，</w:t>
      </w:r>
      <w:r>
        <w:rPr>
          <w:sz w:val="24"/>
        </w:rPr>
        <w:t>28</w:t>
      </w:r>
      <w:r>
        <w:rPr>
          <w:rFonts w:hint="eastAsia"/>
          <w:sz w:val="24"/>
        </w:rPr>
        <w:t>℃培养</w:t>
      </w:r>
      <w:r>
        <w:rPr>
          <w:sz w:val="24"/>
        </w:rPr>
        <w:t>2</w:t>
      </w:r>
      <w:r>
        <w:rPr>
          <w:rFonts w:hint="eastAsia"/>
          <w:sz w:val="24"/>
        </w:rPr>
        <w:t>周。收取刮取真菌培养物进行镜检，红色毛癣菌孢子为椭球型，直径</w:t>
      </w:r>
      <w:r>
        <w:rPr>
          <w:sz w:val="24"/>
        </w:rPr>
        <w:t>2-</w:t>
      </w:r>
      <w:bookmarkStart w:id="5" w:name="OLE_LINK12"/>
      <w:bookmarkStart w:id="6" w:name="OLE_LINK13"/>
      <w:r>
        <w:rPr>
          <w:sz w:val="24"/>
        </w:rPr>
        <w:t>4</w:t>
      </w:r>
      <w:r>
        <w:rPr>
          <w:sz w:val="24"/>
        </w:rPr>
        <w:sym w:font="Symbol" w:char="F06D"/>
      </w:r>
      <w:r>
        <w:rPr>
          <w:sz w:val="24"/>
        </w:rPr>
        <w:t>m</w:t>
      </w:r>
      <w:bookmarkEnd w:id="5"/>
      <w:bookmarkEnd w:id="6"/>
      <w:r>
        <w:rPr>
          <w:rFonts w:hint="eastAsia"/>
          <w:sz w:val="24"/>
        </w:rPr>
        <w:t>；菌丝为有隔菌丝，有分支，宽度</w:t>
      </w:r>
      <w:r>
        <w:rPr>
          <w:sz w:val="24"/>
        </w:rPr>
        <w:t>24</w:t>
      </w:r>
      <w:r>
        <w:rPr>
          <w:sz w:val="24"/>
        </w:rPr>
        <w:sym w:font="Symbol" w:char="F06D"/>
      </w:r>
      <w:r>
        <w:rPr>
          <w:sz w:val="24"/>
        </w:rPr>
        <w:t>m</w:t>
      </w:r>
      <w:r>
        <w:rPr>
          <w:rFonts w:hint="eastAsia"/>
          <w:sz w:val="24"/>
        </w:rPr>
        <w:t>左右。</w:t>
      </w:r>
    </w:p>
    <w:p w14:paraId="26E60BD9" w14:textId="77777777" w:rsidR="00911720" w:rsidRDefault="00911720" w:rsidP="00911720">
      <w:pPr>
        <w:spacing w:line="440" w:lineRule="exact"/>
        <w:rPr>
          <w:sz w:val="24"/>
        </w:rPr>
      </w:pPr>
      <w:bookmarkStart w:id="7" w:name="OLE_LINK15"/>
      <w:bookmarkStart w:id="8" w:name="OLE_LINK14"/>
      <w:r>
        <w:rPr>
          <w:sz w:val="24"/>
        </w:rPr>
        <w:t xml:space="preserve">4.2 </w:t>
      </w:r>
      <w:r>
        <w:rPr>
          <w:rFonts w:hint="eastAsia"/>
          <w:sz w:val="24"/>
        </w:rPr>
        <w:t>红色</w:t>
      </w:r>
      <w:proofErr w:type="gramStart"/>
      <w:r>
        <w:rPr>
          <w:rFonts w:hint="eastAsia"/>
          <w:sz w:val="24"/>
        </w:rPr>
        <w:t>毛藓菌的</w:t>
      </w:r>
      <w:proofErr w:type="gramEnd"/>
      <w:r>
        <w:rPr>
          <w:rFonts w:hint="eastAsia"/>
          <w:sz w:val="24"/>
        </w:rPr>
        <w:t>分子生物学方法鉴定</w:t>
      </w:r>
    </w:p>
    <w:p w14:paraId="626153EE" w14:textId="77777777" w:rsidR="00911720" w:rsidRDefault="00911720" w:rsidP="00911720">
      <w:pPr>
        <w:spacing w:line="440" w:lineRule="exact"/>
        <w:ind w:firstLineChars="200" w:firstLine="480"/>
        <w:rPr>
          <w:sz w:val="24"/>
        </w:rPr>
      </w:pPr>
      <w:r>
        <w:rPr>
          <w:rFonts w:hint="eastAsia"/>
          <w:sz w:val="24"/>
        </w:rPr>
        <w:t>真菌的核糖体</w:t>
      </w:r>
      <w:r>
        <w:rPr>
          <w:sz w:val="24"/>
        </w:rPr>
        <w:t>DNA</w:t>
      </w:r>
      <w:r>
        <w:rPr>
          <w:rFonts w:hint="eastAsia"/>
          <w:sz w:val="24"/>
        </w:rPr>
        <w:t>（</w:t>
      </w:r>
      <w:r>
        <w:rPr>
          <w:sz w:val="24"/>
        </w:rPr>
        <w:t>rDNA</w:t>
      </w:r>
      <w:r>
        <w:rPr>
          <w:rFonts w:hint="eastAsia"/>
          <w:sz w:val="24"/>
        </w:rPr>
        <w:t>）的转录间隔区（</w:t>
      </w:r>
      <w:r>
        <w:rPr>
          <w:sz w:val="24"/>
        </w:rPr>
        <w:t>ITS</w:t>
      </w:r>
      <w:r>
        <w:rPr>
          <w:rFonts w:hint="eastAsia"/>
          <w:sz w:val="24"/>
        </w:rPr>
        <w:t>）是中度保守区域，在种内相对一致，种间差异明显，因此被用于真菌菌种的分子鉴定。</w:t>
      </w:r>
      <w:r>
        <w:rPr>
          <w:sz w:val="24"/>
        </w:rPr>
        <w:t>ITS</w:t>
      </w:r>
      <w:r>
        <w:rPr>
          <w:rFonts w:hint="eastAsia"/>
          <w:sz w:val="24"/>
        </w:rPr>
        <w:t>区</w:t>
      </w:r>
      <w:r>
        <w:rPr>
          <w:sz w:val="24"/>
        </w:rPr>
        <w:t>PCR</w:t>
      </w:r>
      <w:r>
        <w:rPr>
          <w:rFonts w:hint="eastAsia"/>
          <w:sz w:val="24"/>
        </w:rPr>
        <w:t>鉴定也是红色毛癣菌菌株鉴定的可靠方法。</w:t>
      </w:r>
    </w:p>
    <w:p w14:paraId="4ADDB1F8" w14:textId="77777777" w:rsidR="00911720" w:rsidRDefault="00911720" w:rsidP="00911720">
      <w:pPr>
        <w:spacing w:line="440" w:lineRule="exact"/>
        <w:ind w:firstLineChars="200" w:firstLine="480"/>
        <w:rPr>
          <w:sz w:val="24"/>
        </w:rPr>
      </w:pPr>
      <w:r>
        <w:rPr>
          <w:rFonts w:hint="eastAsia"/>
          <w:sz w:val="24"/>
        </w:rPr>
        <w:lastRenderedPageBreak/>
        <w:t>红色毛癣菌的</w:t>
      </w:r>
      <w:r>
        <w:rPr>
          <w:sz w:val="24"/>
        </w:rPr>
        <w:t>rDNA</w:t>
      </w:r>
      <w:r>
        <w:rPr>
          <w:rFonts w:hint="eastAsia"/>
          <w:sz w:val="24"/>
        </w:rPr>
        <w:t>的非转录区（</w:t>
      </w:r>
      <w:r>
        <w:rPr>
          <w:sz w:val="24"/>
        </w:rPr>
        <w:t>NTS</w:t>
      </w:r>
      <w:r>
        <w:rPr>
          <w:rFonts w:hint="eastAsia"/>
          <w:sz w:val="24"/>
        </w:rPr>
        <w:t>）内有</w:t>
      </w:r>
      <w:r>
        <w:rPr>
          <w:sz w:val="24"/>
        </w:rPr>
        <w:t>2</w:t>
      </w:r>
      <w:r>
        <w:rPr>
          <w:rFonts w:hint="eastAsia"/>
          <w:sz w:val="24"/>
        </w:rPr>
        <w:t>个串联重复单位</w:t>
      </w:r>
      <w:r>
        <w:rPr>
          <w:sz w:val="24"/>
        </w:rPr>
        <w:t>Trs-1</w:t>
      </w:r>
      <w:r>
        <w:rPr>
          <w:rFonts w:hint="eastAsia"/>
          <w:sz w:val="24"/>
        </w:rPr>
        <w:t>区和</w:t>
      </w:r>
      <w:r>
        <w:rPr>
          <w:sz w:val="24"/>
        </w:rPr>
        <w:t>Trs-2</w:t>
      </w:r>
      <w:r>
        <w:rPr>
          <w:rFonts w:hint="eastAsia"/>
          <w:sz w:val="24"/>
        </w:rPr>
        <w:t>区，不同菌株拷贝数不同则可以用于不同菌株的鉴定。</w:t>
      </w:r>
    </w:p>
    <w:p w14:paraId="36014F23" w14:textId="77777777" w:rsidR="00911720" w:rsidRDefault="00911720" w:rsidP="00911720">
      <w:pPr>
        <w:spacing w:line="440" w:lineRule="exact"/>
        <w:rPr>
          <w:sz w:val="24"/>
        </w:rPr>
      </w:pPr>
      <w:smartTag w:uri="urn:schemas-microsoft-com:office:smarttags" w:element="chsdate">
        <w:smartTagPr>
          <w:attr w:name="Year" w:val="1899"/>
          <w:attr w:name="Month" w:val="12"/>
          <w:attr w:name="Day" w:val="30"/>
          <w:attr w:name="IsLunarDate" w:val="False"/>
          <w:attr w:name="IsROCDate" w:val="False"/>
        </w:smartTagPr>
        <w:r>
          <w:rPr>
            <w:sz w:val="24"/>
          </w:rPr>
          <w:t>4.2.1</w:t>
        </w:r>
      </w:smartTag>
      <w:r>
        <w:rPr>
          <w:sz w:val="24"/>
        </w:rPr>
        <w:t xml:space="preserve"> </w:t>
      </w:r>
      <w:r>
        <w:rPr>
          <w:rFonts w:hint="eastAsia"/>
          <w:sz w:val="24"/>
        </w:rPr>
        <w:t>引物合成：</w:t>
      </w:r>
    </w:p>
    <w:p w14:paraId="6B45B599" w14:textId="77777777" w:rsidR="00911720" w:rsidRDefault="00911720" w:rsidP="00911720">
      <w:pPr>
        <w:spacing w:line="440" w:lineRule="exact"/>
        <w:rPr>
          <w:sz w:val="24"/>
        </w:rPr>
      </w:pPr>
      <w:r>
        <w:rPr>
          <w:sz w:val="24"/>
        </w:rPr>
        <w:t xml:space="preserve">      </w:t>
      </w:r>
      <w:r>
        <w:rPr>
          <w:rFonts w:hint="eastAsia"/>
          <w:sz w:val="24"/>
        </w:rPr>
        <w:t>真菌</w:t>
      </w:r>
      <w:r>
        <w:rPr>
          <w:sz w:val="24"/>
        </w:rPr>
        <w:t>rDNA</w:t>
      </w:r>
      <w:r>
        <w:rPr>
          <w:rFonts w:hint="eastAsia"/>
          <w:sz w:val="24"/>
        </w:rPr>
        <w:t>的大亚基</w:t>
      </w:r>
      <w:r>
        <w:rPr>
          <w:sz w:val="24"/>
        </w:rPr>
        <w:t>28S rDNA</w:t>
      </w:r>
      <w:r>
        <w:rPr>
          <w:rFonts w:hint="eastAsia"/>
          <w:sz w:val="24"/>
        </w:rPr>
        <w:t>中的</w:t>
      </w:r>
      <w:r>
        <w:rPr>
          <w:sz w:val="24"/>
        </w:rPr>
        <w:t>D1</w:t>
      </w:r>
      <w:r>
        <w:rPr>
          <w:rFonts w:hint="eastAsia"/>
          <w:sz w:val="24"/>
        </w:rPr>
        <w:t>，</w:t>
      </w:r>
      <w:r>
        <w:rPr>
          <w:sz w:val="24"/>
        </w:rPr>
        <w:t>D2</w:t>
      </w:r>
      <w:r>
        <w:rPr>
          <w:rFonts w:hint="eastAsia"/>
          <w:sz w:val="24"/>
        </w:rPr>
        <w:t>区通用引物</w:t>
      </w:r>
      <w:r>
        <w:rPr>
          <w:sz w:val="24"/>
        </w:rPr>
        <w:t>NL1(</w:t>
      </w:r>
      <w:bookmarkStart w:id="9" w:name="OLE_LINK25"/>
      <w:bookmarkStart w:id="10" w:name="OLE_LINK24"/>
      <w:r>
        <w:rPr>
          <w:sz w:val="24"/>
        </w:rPr>
        <w:t>5′-CGCATATCAA</w:t>
      </w:r>
      <w:bookmarkStart w:id="11" w:name="OLE_LINK31"/>
      <w:bookmarkStart w:id="12" w:name="OLE_LINK32"/>
      <w:bookmarkStart w:id="13" w:name="OLE_LINK33"/>
      <w:bookmarkStart w:id="14" w:name="OLE_LINK34"/>
      <w:r>
        <w:rPr>
          <w:sz w:val="24"/>
        </w:rPr>
        <w:t>-3′</w:t>
      </w:r>
      <w:bookmarkEnd w:id="9"/>
      <w:bookmarkEnd w:id="10"/>
      <w:bookmarkEnd w:id="11"/>
      <w:bookmarkEnd w:id="12"/>
      <w:bookmarkEnd w:id="13"/>
      <w:bookmarkEnd w:id="14"/>
      <w:r>
        <w:rPr>
          <w:sz w:val="24"/>
        </w:rPr>
        <w:t>)</w:t>
      </w:r>
      <w:r>
        <w:rPr>
          <w:rFonts w:hint="eastAsia"/>
          <w:sz w:val="24"/>
        </w:rPr>
        <w:t>、</w:t>
      </w:r>
      <w:r>
        <w:rPr>
          <w:sz w:val="24"/>
        </w:rPr>
        <w:t>NL4</w:t>
      </w:r>
      <w:r>
        <w:rPr>
          <w:rFonts w:hint="eastAsia"/>
          <w:sz w:val="24"/>
        </w:rPr>
        <w:t>（</w:t>
      </w:r>
      <w:bookmarkStart w:id="15" w:name="OLE_LINK26"/>
      <w:bookmarkStart w:id="16" w:name="OLE_LINK27"/>
      <w:bookmarkStart w:id="17" w:name="OLE_LINK28"/>
      <w:bookmarkStart w:id="18" w:name="OLE_LINK29"/>
      <w:bookmarkStart w:id="19" w:name="OLE_LINK30"/>
      <w:r>
        <w:rPr>
          <w:sz w:val="24"/>
        </w:rPr>
        <w:t>5′-</w:t>
      </w:r>
      <w:bookmarkEnd w:id="15"/>
      <w:bookmarkEnd w:id="16"/>
      <w:bookmarkEnd w:id="17"/>
      <w:bookmarkEnd w:id="18"/>
      <w:bookmarkEnd w:id="19"/>
      <w:r>
        <w:rPr>
          <w:sz w:val="24"/>
        </w:rPr>
        <w:t>GGTCCGTGTTTCAGAGCGG-3′</w:t>
      </w:r>
      <w:r>
        <w:rPr>
          <w:rFonts w:hint="eastAsia"/>
          <w:sz w:val="24"/>
        </w:rPr>
        <w:t>）扩增产物为</w:t>
      </w:r>
      <w:r>
        <w:rPr>
          <w:sz w:val="24"/>
        </w:rPr>
        <w:t>550bp</w:t>
      </w:r>
      <w:r>
        <w:rPr>
          <w:rFonts w:hint="eastAsia"/>
          <w:sz w:val="24"/>
        </w:rPr>
        <w:t>。</w:t>
      </w:r>
    </w:p>
    <w:p w14:paraId="6C549E26" w14:textId="77777777" w:rsidR="00911720" w:rsidRDefault="00911720" w:rsidP="00911720">
      <w:pPr>
        <w:spacing w:line="440" w:lineRule="exact"/>
        <w:rPr>
          <w:sz w:val="24"/>
        </w:rPr>
      </w:pPr>
      <w:r>
        <w:rPr>
          <w:sz w:val="24"/>
        </w:rPr>
        <w:t xml:space="preserve">     ITS </w:t>
      </w:r>
      <w:r>
        <w:rPr>
          <w:rFonts w:hint="eastAsia"/>
          <w:sz w:val="24"/>
        </w:rPr>
        <w:t>区扩增引物采用通用引物</w:t>
      </w:r>
      <w:r>
        <w:rPr>
          <w:sz w:val="24"/>
        </w:rPr>
        <w:t>ITS1</w:t>
      </w:r>
      <w:r>
        <w:rPr>
          <w:rFonts w:hint="eastAsia"/>
          <w:sz w:val="24"/>
        </w:rPr>
        <w:t>（</w:t>
      </w:r>
      <w:r>
        <w:rPr>
          <w:sz w:val="24"/>
        </w:rPr>
        <w:t>5′-TCCGTAGGTGAACCTGCGG-3′</w:t>
      </w:r>
      <w:r>
        <w:rPr>
          <w:rFonts w:hint="eastAsia"/>
          <w:sz w:val="24"/>
        </w:rPr>
        <w:t>）（</w:t>
      </w:r>
      <w:r>
        <w:rPr>
          <w:sz w:val="24"/>
        </w:rPr>
        <w:t>5′-TCCTCCGCTTATTGATATGC-3′</w:t>
      </w:r>
      <w:r>
        <w:rPr>
          <w:rFonts w:hint="eastAsia"/>
          <w:sz w:val="24"/>
        </w:rPr>
        <w:t>），扩展产物大约</w:t>
      </w:r>
      <w:r>
        <w:rPr>
          <w:sz w:val="24"/>
        </w:rPr>
        <w:t>600bp</w:t>
      </w:r>
      <w:r>
        <w:rPr>
          <w:rFonts w:hint="eastAsia"/>
          <w:sz w:val="24"/>
        </w:rPr>
        <w:t>。</w:t>
      </w:r>
    </w:p>
    <w:p w14:paraId="0544037B" w14:textId="77777777" w:rsidR="00911720" w:rsidRDefault="00911720" w:rsidP="00911720">
      <w:pPr>
        <w:spacing w:line="440" w:lineRule="exact"/>
        <w:rPr>
          <w:sz w:val="24"/>
        </w:rPr>
      </w:pPr>
      <w:r>
        <w:rPr>
          <w:sz w:val="24"/>
        </w:rPr>
        <w:t xml:space="preserve">4.3 </w:t>
      </w:r>
      <w:r>
        <w:rPr>
          <w:rFonts w:hint="eastAsia"/>
          <w:sz w:val="24"/>
        </w:rPr>
        <w:t>实验方法</w:t>
      </w:r>
    </w:p>
    <w:p w14:paraId="1D4639E9" w14:textId="77777777" w:rsidR="00911720" w:rsidRDefault="00911720" w:rsidP="00911720">
      <w:pPr>
        <w:spacing w:line="440" w:lineRule="exact"/>
        <w:rPr>
          <w:sz w:val="24"/>
        </w:rPr>
      </w:pPr>
      <w:bookmarkStart w:id="20" w:name="OLE_LINK40"/>
      <w:bookmarkStart w:id="21" w:name="OLE_LINK37"/>
      <w:bookmarkEnd w:id="7"/>
      <w:bookmarkEnd w:id="8"/>
      <w:smartTag w:uri="urn:schemas-microsoft-com:office:smarttags" w:element="chsdate">
        <w:smartTagPr>
          <w:attr w:name="Year" w:val="1899"/>
          <w:attr w:name="Month" w:val="12"/>
          <w:attr w:name="Day" w:val="30"/>
          <w:attr w:name="IsLunarDate" w:val="False"/>
          <w:attr w:name="IsROCDate" w:val="False"/>
        </w:smartTagPr>
        <w:r>
          <w:rPr>
            <w:sz w:val="24"/>
          </w:rPr>
          <w:t>4.3.1</w:t>
        </w:r>
      </w:smartTag>
      <w:r>
        <w:rPr>
          <w:rFonts w:hint="eastAsia"/>
          <w:sz w:val="24"/>
        </w:rPr>
        <w:t>材料和设备：</w:t>
      </w:r>
    </w:p>
    <w:p w14:paraId="2A286A46" w14:textId="77777777" w:rsidR="00911720" w:rsidRDefault="00911720" w:rsidP="00911720">
      <w:pPr>
        <w:spacing w:line="440" w:lineRule="exact"/>
        <w:rPr>
          <w:sz w:val="24"/>
        </w:rPr>
      </w:pPr>
      <w:bookmarkStart w:id="22" w:name="OLE_LINK41"/>
      <w:bookmarkStart w:id="23" w:name="OLE_LINK42"/>
      <w:bookmarkStart w:id="24" w:name="OLE_LINK43"/>
      <w:smartTag w:uri="urn:schemas-microsoft-com:office:smarttags" w:element="chsdate">
        <w:smartTagPr>
          <w:attr w:name="Year" w:val="1899"/>
          <w:attr w:name="Month" w:val="12"/>
          <w:attr w:name="Day" w:val="30"/>
          <w:attr w:name="IsLunarDate" w:val="False"/>
          <w:attr w:name="IsROCDate" w:val="False"/>
        </w:smartTagPr>
        <w:r>
          <w:rPr>
            <w:sz w:val="24"/>
          </w:rPr>
          <w:t>4.3.1</w:t>
        </w:r>
      </w:smartTag>
      <w:r>
        <w:rPr>
          <w:sz w:val="24"/>
        </w:rPr>
        <w:t>.1</w:t>
      </w:r>
      <w:bookmarkEnd w:id="22"/>
      <w:bookmarkEnd w:id="23"/>
      <w:bookmarkEnd w:id="24"/>
      <w:r>
        <w:rPr>
          <w:rFonts w:hint="eastAsia"/>
          <w:sz w:val="24"/>
        </w:rPr>
        <w:t>实验材料</w:t>
      </w:r>
      <w:r>
        <w:rPr>
          <w:sz w:val="24"/>
        </w:rPr>
        <w:t xml:space="preserve"> </w:t>
      </w:r>
      <w:r>
        <w:rPr>
          <w:rFonts w:hint="eastAsia"/>
          <w:sz w:val="24"/>
        </w:rPr>
        <w:t>：</w:t>
      </w:r>
    </w:p>
    <w:p w14:paraId="6B81D5F8" w14:textId="77777777" w:rsidR="00911720" w:rsidRDefault="00911720" w:rsidP="00911720">
      <w:pPr>
        <w:spacing w:line="440" w:lineRule="exact"/>
        <w:ind w:firstLineChars="200" w:firstLine="480"/>
        <w:rPr>
          <w:sz w:val="24"/>
        </w:rPr>
      </w:pPr>
      <w:r>
        <w:rPr>
          <w:rFonts w:hint="eastAsia"/>
          <w:sz w:val="24"/>
        </w:rPr>
        <w:t>红色</w:t>
      </w:r>
      <w:proofErr w:type="gramStart"/>
      <w:r>
        <w:rPr>
          <w:rFonts w:hint="eastAsia"/>
          <w:sz w:val="24"/>
        </w:rPr>
        <w:t>毛藓菌菌株</w:t>
      </w:r>
      <w:proofErr w:type="gramEnd"/>
      <w:r>
        <w:rPr>
          <w:rFonts w:hint="eastAsia"/>
          <w:sz w:val="24"/>
        </w:rPr>
        <w:t>、</w:t>
      </w:r>
      <w:r>
        <w:rPr>
          <w:sz w:val="24"/>
        </w:rPr>
        <w:t>PDA</w:t>
      </w:r>
      <w:r>
        <w:rPr>
          <w:rFonts w:hint="eastAsia"/>
          <w:sz w:val="24"/>
        </w:rPr>
        <w:t>培养基、</w:t>
      </w:r>
      <w:r>
        <w:rPr>
          <w:sz w:val="24"/>
        </w:rPr>
        <w:t>YPD</w:t>
      </w:r>
      <w:r>
        <w:rPr>
          <w:rFonts w:hint="eastAsia"/>
          <w:sz w:val="24"/>
        </w:rPr>
        <w:t>培养基、氯霉素、一次性真菌培养用品与耗材、次氯酸钠、酒精（</w:t>
      </w:r>
      <w:r>
        <w:rPr>
          <w:sz w:val="24"/>
        </w:rPr>
        <w:t>75%</w:t>
      </w:r>
      <w:r>
        <w:rPr>
          <w:rFonts w:hint="eastAsia"/>
          <w:sz w:val="24"/>
        </w:rPr>
        <w:t>）等消毒剂</w:t>
      </w:r>
    </w:p>
    <w:p w14:paraId="6EFA836D" w14:textId="77777777" w:rsidR="00911720" w:rsidRDefault="00911720" w:rsidP="00911720">
      <w:pPr>
        <w:spacing w:line="440" w:lineRule="exact"/>
        <w:rPr>
          <w:sz w:val="24"/>
        </w:rPr>
      </w:pPr>
      <w:bookmarkStart w:id="25" w:name="OLE_LINK38"/>
      <w:bookmarkStart w:id="26" w:name="OLE_LINK39"/>
      <w:bookmarkStart w:id="27" w:name="OLE_LINK35"/>
      <w:bookmarkStart w:id="28" w:name="OLE_LINK36"/>
      <w:smartTag w:uri="urn:schemas-microsoft-com:office:smarttags" w:element="chsdate">
        <w:smartTagPr>
          <w:attr w:name="Year" w:val="1899"/>
          <w:attr w:name="Month" w:val="12"/>
          <w:attr w:name="Day" w:val="30"/>
          <w:attr w:name="IsLunarDate" w:val="False"/>
          <w:attr w:name="IsROCDate" w:val="False"/>
        </w:smartTagPr>
        <w:r>
          <w:rPr>
            <w:sz w:val="24"/>
          </w:rPr>
          <w:t>4.3.1</w:t>
        </w:r>
      </w:smartTag>
      <w:r>
        <w:rPr>
          <w:sz w:val="24"/>
        </w:rPr>
        <w:t>.</w:t>
      </w:r>
      <w:bookmarkEnd w:id="25"/>
      <w:bookmarkEnd w:id="26"/>
      <w:r>
        <w:rPr>
          <w:sz w:val="24"/>
        </w:rPr>
        <w:t>2</w:t>
      </w:r>
      <w:r>
        <w:rPr>
          <w:rFonts w:hint="eastAsia"/>
          <w:sz w:val="24"/>
        </w:rPr>
        <w:t>实验设备</w:t>
      </w:r>
    </w:p>
    <w:p w14:paraId="1B90E203" w14:textId="77777777" w:rsidR="00911720" w:rsidRDefault="00911720" w:rsidP="00911720">
      <w:pPr>
        <w:spacing w:line="440" w:lineRule="exact"/>
        <w:rPr>
          <w:sz w:val="24"/>
        </w:rPr>
      </w:pPr>
      <w:r>
        <w:rPr>
          <w:rFonts w:hint="eastAsia"/>
          <w:sz w:val="24"/>
        </w:rPr>
        <w:t>低温离心机、－</w:t>
      </w:r>
      <w:smartTag w:uri="urn:schemas-microsoft-com:office:smarttags" w:element="chmetcnv">
        <w:smartTagPr>
          <w:attr w:name="UnitName" w:val="℃"/>
          <w:attr w:name="SourceValue" w:val="80"/>
          <w:attr w:name="HasSpace" w:val="False"/>
          <w:attr w:name="Negative" w:val="False"/>
          <w:attr w:name="NumberType" w:val="1"/>
          <w:attr w:name="TCSC" w:val="0"/>
        </w:smartTagPr>
        <w:r>
          <w:rPr>
            <w:sz w:val="24"/>
          </w:rPr>
          <w:t>80</w:t>
        </w:r>
        <w:r>
          <w:rPr>
            <w:rFonts w:ascii="宋体" w:hAnsi="宋体" w:cs="宋体" w:hint="eastAsia"/>
            <w:sz w:val="24"/>
          </w:rPr>
          <w:t>℃</w:t>
        </w:r>
      </w:smartTag>
      <w:r>
        <w:rPr>
          <w:rFonts w:hint="eastAsia"/>
          <w:sz w:val="24"/>
        </w:rPr>
        <w:t>冰箱、普通冰箱、生物安全柜、二氧化碳培养箱、</w:t>
      </w:r>
      <w:r>
        <w:rPr>
          <w:sz w:val="24"/>
        </w:rPr>
        <w:t>Mini</w:t>
      </w:r>
      <w:r>
        <w:rPr>
          <w:rFonts w:hint="eastAsia"/>
          <w:sz w:val="24"/>
        </w:rPr>
        <w:t>离心机、相应的消毒灭菌设备、</w:t>
      </w:r>
      <w:r>
        <w:rPr>
          <w:sz w:val="24"/>
        </w:rPr>
        <w:t>PCR</w:t>
      </w:r>
      <w:r>
        <w:rPr>
          <w:rFonts w:hint="eastAsia"/>
          <w:sz w:val="24"/>
        </w:rPr>
        <w:t>仪器</w:t>
      </w:r>
    </w:p>
    <w:p w14:paraId="203B58D8" w14:textId="77777777" w:rsidR="00911720" w:rsidRDefault="00911720" w:rsidP="00911720">
      <w:pPr>
        <w:spacing w:line="440" w:lineRule="exact"/>
        <w:rPr>
          <w:sz w:val="24"/>
        </w:rPr>
      </w:pPr>
      <w:smartTag w:uri="urn:schemas-microsoft-com:office:smarttags" w:element="chsdate">
        <w:smartTagPr>
          <w:attr w:name="Year" w:val="1899"/>
          <w:attr w:name="Month" w:val="12"/>
          <w:attr w:name="Day" w:val="30"/>
          <w:attr w:name="IsLunarDate" w:val="False"/>
          <w:attr w:name="IsROCDate" w:val="False"/>
        </w:smartTagPr>
        <w:r>
          <w:rPr>
            <w:sz w:val="24"/>
          </w:rPr>
          <w:t>4.3.1</w:t>
        </w:r>
      </w:smartTag>
      <w:r>
        <w:rPr>
          <w:sz w:val="24"/>
        </w:rPr>
        <w:t>.3</w:t>
      </w:r>
      <w:r>
        <w:rPr>
          <w:rFonts w:hint="eastAsia"/>
          <w:sz w:val="24"/>
        </w:rPr>
        <w:t>场所：</w:t>
      </w:r>
    </w:p>
    <w:p w14:paraId="1FCC2273" w14:textId="77777777" w:rsidR="00911720" w:rsidRDefault="00911720" w:rsidP="00911720">
      <w:pPr>
        <w:spacing w:line="440" w:lineRule="exact"/>
        <w:ind w:firstLineChars="200" w:firstLine="480"/>
        <w:rPr>
          <w:sz w:val="24"/>
        </w:rPr>
      </w:pPr>
      <w:r>
        <w:rPr>
          <w:sz w:val="24"/>
        </w:rPr>
        <w:t xml:space="preserve"> BSL-2</w:t>
      </w:r>
      <w:r>
        <w:rPr>
          <w:rFonts w:hint="eastAsia"/>
          <w:sz w:val="24"/>
        </w:rPr>
        <w:t>实验室，需要在生物安全柜中无菌操作。</w:t>
      </w:r>
    </w:p>
    <w:p w14:paraId="7552504B" w14:textId="77777777" w:rsidR="00911720" w:rsidRDefault="00911720" w:rsidP="00911720">
      <w:pPr>
        <w:spacing w:line="440" w:lineRule="exact"/>
        <w:rPr>
          <w:sz w:val="24"/>
        </w:rPr>
      </w:pPr>
      <w:bookmarkStart w:id="29" w:name="OLE_LINK44"/>
      <w:bookmarkStart w:id="30" w:name="OLE_LINK45"/>
      <w:smartTag w:uri="urn:schemas-microsoft-com:office:smarttags" w:element="chsdate">
        <w:smartTagPr>
          <w:attr w:name="Year" w:val="1899"/>
          <w:attr w:name="Month" w:val="12"/>
          <w:attr w:name="Day" w:val="30"/>
          <w:attr w:name="IsLunarDate" w:val="False"/>
          <w:attr w:name="IsROCDate" w:val="False"/>
        </w:smartTagPr>
        <w:r>
          <w:rPr>
            <w:sz w:val="24"/>
          </w:rPr>
          <w:t>4.3.2</w:t>
        </w:r>
      </w:smartTag>
      <w:bookmarkEnd w:id="29"/>
      <w:bookmarkEnd w:id="30"/>
      <w:r>
        <w:rPr>
          <w:rFonts w:hint="eastAsia"/>
          <w:sz w:val="24"/>
        </w:rPr>
        <w:t>操作步骤：</w:t>
      </w:r>
    </w:p>
    <w:p w14:paraId="71DF4820" w14:textId="77777777" w:rsidR="00911720" w:rsidRDefault="00911720" w:rsidP="00911720">
      <w:pPr>
        <w:spacing w:line="440" w:lineRule="exact"/>
        <w:rPr>
          <w:sz w:val="24"/>
        </w:rPr>
      </w:pPr>
      <w:bookmarkStart w:id="31" w:name="OLE_LINK50"/>
      <w:bookmarkStart w:id="32" w:name="OLE_LINK51"/>
      <w:bookmarkStart w:id="33" w:name="OLE_LINK52"/>
      <w:smartTag w:uri="urn:schemas-microsoft-com:office:smarttags" w:element="chsdate">
        <w:smartTagPr>
          <w:attr w:name="Year" w:val="1899"/>
          <w:attr w:name="Month" w:val="12"/>
          <w:attr w:name="Day" w:val="30"/>
          <w:attr w:name="IsLunarDate" w:val="False"/>
          <w:attr w:name="IsROCDate" w:val="False"/>
        </w:smartTagPr>
        <w:r>
          <w:rPr>
            <w:sz w:val="24"/>
          </w:rPr>
          <w:t>4.3.2</w:t>
        </w:r>
      </w:smartTag>
      <w:r>
        <w:rPr>
          <w:sz w:val="24"/>
        </w:rPr>
        <w:t>.1</w:t>
      </w:r>
      <w:bookmarkEnd w:id="31"/>
      <w:bookmarkEnd w:id="32"/>
      <w:bookmarkEnd w:id="33"/>
      <w:r>
        <w:rPr>
          <w:rFonts w:hint="eastAsia"/>
          <w:sz w:val="24"/>
        </w:rPr>
        <w:t>实验准备：</w:t>
      </w:r>
    </w:p>
    <w:p w14:paraId="1DDEEFA2" w14:textId="77777777" w:rsidR="00911720" w:rsidRDefault="00911720" w:rsidP="00911720">
      <w:pPr>
        <w:spacing w:line="440" w:lineRule="exact"/>
        <w:ind w:firstLineChars="200" w:firstLine="480"/>
        <w:rPr>
          <w:sz w:val="24"/>
        </w:rPr>
      </w:pPr>
      <w:r>
        <w:rPr>
          <w:rFonts w:hint="eastAsia"/>
          <w:sz w:val="24"/>
        </w:rPr>
        <w:t>进入实验场所之前，要事先准备好所需试剂，样品。预约</w:t>
      </w:r>
      <w:r>
        <w:rPr>
          <w:sz w:val="24"/>
        </w:rPr>
        <w:t>BSL-2</w:t>
      </w:r>
      <w:r>
        <w:rPr>
          <w:rFonts w:hint="eastAsia"/>
          <w:sz w:val="24"/>
        </w:rPr>
        <w:t>实验室，</w:t>
      </w:r>
    </w:p>
    <w:p w14:paraId="0C9BE502" w14:textId="77777777" w:rsidR="00911720" w:rsidRDefault="00911720" w:rsidP="00911720">
      <w:pPr>
        <w:spacing w:line="440" w:lineRule="exact"/>
        <w:rPr>
          <w:sz w:val="24"/>
        </w:rPr>
      </w:pPr>
      <w:r>
        <w:rPr>
          <w:rFonts w:hint="eastAsia"/>
          <w:sz w:val="24"/>
        </w:rPr>
        <w:t>并看前一位实验者是否已经清场，是否有记录。</w:t>
      </w:r>
    </w:p>
    <w:p w14:paraId="53AD3852" w14:textId="77777777" w:rsidR="00911720" w:rsidRDefault="00911720" w:rsidP="00911720">
      <w:pPr>
        <w:spacing w:line="440" w:lineRule="exact"/>
        <w:ind w:firstLineChars="200" w:firstLine="480"/>
        <w:rPr>
          <w:sz w:val="24"/>
        </w:rPr>
      </w:pPr>
      <w:r>
        <w:rPr>
          <w:rFonts w:hint="eastAsia"/>
          <w:sz w:val="24"/>
        </w:rPr>
        <w:t>确认实验区已消毒后，消毒所带入物品，登记，进入实验区。</w:t>
      </w:r>
    </w:p>
    <w:p w14:paraId="37567D47" w14:textId="77777777" w:rsidR="00911720" w:rsidRDefault="00911720" w:rsidP="00911720">
      <w:pPr>
        <w:spacing w:line="440" w:lineRule="exact"/>
        <w:rPr>
          <w:b/>
          <w:sz w:val="24"/>
        </w:rPr>
      </w:pPr>
      <w:smartTag w:uri="urn:schemas-microsoft-com:office:smarttags" w:element="chsdate">
        <w:smartTagPr>
          <w:attr w:name="Year" w:val="1899"/>
          <w:attr w:name="Month" w:val="12"/>
          <w:attr w:name="Day" w:val="30"/>
          <w:attr w:name="IsLunarDate" w:val="False"/>
          <w:attr w:name="IsROCDate" w:val="False"/>
        </w:smartTagPr>
        <w:r>
          <w:rPr>
            <w:sz w:val="24"/>
          </w:rPr>
          <w:t>4.3.2</w:t>
        </w:r>
      </w:smartTag>
      <w:r>
        <w:rPr>
          <w:sz w:val="24"/>
        </w:rPr>
        <w:t>.2</w:t>
      </w:r>
      <w:r>
        <w:rPr>
          <w:rFonts w:hint="eastAsia"/>
          <w:sz w:val="24"/>
        </w:rPr>
        <w:t>操作步骤：</w:t>
      </w:r>
    </w:p>
    <w:p w14:paraId="0C10DE52" w14:textId="77777777" w:rsidR="00911720" w:rsidRDefault="00911720" w:rsidP="00911720">
      <w:pPr>
        <w:spacing w:line="440" w:lineRule="exact"/>
        <w:ind w:firstLineChars="100" w:firstLine="240"/>
        <w:rPr>
          <w:sz w:val="24"/>
        </w:rPr>
      </w:pPr>
      <w:r>
        <w:rPr>
          <w:sz w:val="24"/>
        </w:rPr>
        <w:t>(1)</w:t>
      </w:r>
      <w:r>
        <w:rPr>
          <w:rFonts w:hint="eastAsia"/>
          <w:sz w:val="24"/>
        </w:rPr>
        <w:t>核酸的提取，参见</w:t>
      </w:r>
      <w:r>
        <w:rPr>
          <w:sz w:val="24"/>
        </w:rPr>
        <w:t>DNA</w:t>
      </w:r>
      <w:r>
        <w:rPr>
          <w:rFonts w:hint="eastAsia"/>
          <w:sz w:val="24"/>
        </w:rPr>
        <w:t>提取试剂盒（</w:t>
      </w:r>
      <w:r>
        <w:rPr>
          <w:sz w:val="24"/>
        </w:rPr>
        <w:t>QIAGEN</w:t>
      </w:r>
      <w:r>
        <w:rPr>
          <w:rFonts w:hint="eastAsia"/>
          <w:sz w:val="24"/>
        </w:rPr>
        <w:t>）。</w:t>
      </w:r>
    </w:p>
    <w:p w14:paraId="7E2D94E0" w14:textId="77777777" w:rsidR="00911720" w:rsidRDefault="00911720" w:rsidP="00911720">
      <w:pPr>
        <w:spacing w:line="440" w:lineRule="exact"/>
        <w:ind w:firstLineChars="100" w:firstLine="240"/>
        <w:rPr>
          <w:sz w:val="24"/>
        </w:rPr>
      </w:pPr>
      <w:r>
        <w:rPr>
          <w:sz w:val="24"/>
        </w:rPr>
        <w:t>(2) PCR</w:t>
      </w:r>
      <w:r>
        <w:rPr>
          <w:rFonts w:hint="eastAsia"/>
          <w:sz w:val="24"/>
        </w:rPr>
        <w:t>条件</w:t>
      </w:r>
    </w:p>
    <w:p w14:paraId="35B55235" w14:textId="77777777" w:rsidR="00911720" w:rsidRDefault="00911720" w:rsidP="00911720">
      <w:pPr>
        <w:spacing w:line="440" w:lineRule="exact"/>
        <w:rPr>
          <w:sz w:val="24"/>
        </w:rPr>
      </w:pPr>
      <w:proofErr w:type="gramStart"/>
      <w:r>
        <w:rPr>
          <w:rFonts w:hint="eastAsia"/>
          <w:sz w:val="24"/>
        </w:rPr>
        <w:t>一</w:t>
      </w:r>
      <w:proofErr w:type="gramEnd"/>
      <w:r>
        <w:rPr>
          <w:rFonts w:hint="eastAsia"/>
          <w:sz w:val="24"/>
        </w:rPr>
        <w:t>步法</w:t>
      </w:r>
      <w:r>
        <w:rPr>
          <w:sz w:val="24"/>
        </w:rPr>
        <w:t>PCR</w:t>
      </w:r>
      <w:r>
        <w:rPr>
          <w:rFonts w:hint="eastAsia"/>
          <w:sz w:val="24"/>
        </w:rPr>
        <w:t>扩增反应条件：</w:t>
      </w:r>
      <w:r>
        <w:rPr>
          <w:sz w:val="24"/>
        </w:rPr>
        <w:t>95</w:t>
      </w:r>
      <w:bookmarkStart w:id="34" w:name="OLE_LINK46"/>
      <w:bookmarkStart w:id="35" w:name="OLE_LINK47"/>
      <w:r>
        <w:rPr>
          <w:rFonts w:ascii="宋体" w:hAnsi="宋体" w:cs="宋体" w:hint="eastAsia"/>
          <w:sz w:val="24"/>
        </w:rPr>
        <w:t>℃</w:t>
      </w:r>
      <w:bookmarkEnd w:id="34"/>
      <w:bookmarkEnd w:id="35"/>
      <w:r>
        <w:rPr>
          <w:rFonts w:hint="eastAsia"/>
          <w:sz w:val="24"/>
        </w:rPr>
        <w:t>变性</w:t>
      </w:r>
      <w:r>
        <w:rPr>
          <w:sz w:val="24"/>
        </w:rPr>
        <w:t>1min</w:t>
      </w:r>
      <w:r>
        <w:rPr>
          <w:rFonts w:hint="eastAsia"/>
          <w:sz w:val="24"/>
        </w:rPr>
        <w:t>，</w:t>
      </w:r>
      <w:r>
        <w:rPr>
          <w:sz w:val="24"/>
        </w:rPr>
        <w:t>95</w:t>
      </w:r>
      <w:r>
        <w:rPr>
          <w:rFonts w:ascii="宋体" w:hAnsi="宋体" w:cs="宋体" w:hint="eastAsia"/>
          <w:sz w:val="24"/>
        </w:rPr>
        <w:t>℃</w:t>
      </w:r>
      <w:r>
        <w:rPr>
          <w:sz w:val="24"/>
        </w:rPr>
        <w:t>15s+55</w:t>
      </w:r>
      <w:r>
        <w:rPr>
          <w:rFonts w:ascii="宋体" w:hAnsi="宋体" w:cs="宋体" w:hint="eastAsia"/>
          <w:sz w:val="24"/>
        </w:rPr>
        <w:t>℃</w:t>
      </w:r>
      <w:r>
        <w:rPr>
          <w:sz w:val="24"/>
        </w:rPr>
        <w:t>30s+</w:t>
      </w:r>
      <w:smartTag w:uri="urn:schemas-microsoft-com:office:smarttags" w:element="chmetcnv">
        <w:smartTagPr>
          <w:attr w:name="TCSC" w:val="0"/>
          <w:attr w:name="NumberType" w:val="1"/>
          <w:attr w:name="Negative" w:val="False"/>
          <w:attr w:name="HasSpace" w:val="False"/>
          <w:attr w:name="SourceValue" w:val="72"/>
          <w:attr w:name="UnitName" w:val="℃"/>
        </w:smartTagPr>
        <w:r>
          <w:rPr>
            <w:sz w:val="24"/>
          </w:rPr>
          <w:t>72</w:t>
        </w:r>
        <w:r>
          <w:rPr>
            <w:rFonts w:ascii="宋体" w:hAnsi="宋体" w:cs="宋体" w:hint="eastAsia"/>
            <w:sz w:val="24"/>
          </w:rPr>
          <w:t>℃</w:t>
        </w:r>
      </w:smartTag>
      <w:r>
        <w:rPr>
          <w:sz w:val="24"/>
        </w:rPr>
        <w:t>1min</w:t>
      </w:r>
      <w:r>
        <w:rPr>
          <w:rFonts w:hint="eastAsia"/>
          <w:sz w:val="24"/>
        </w:rPr>
        <w:t>，</w:t>
      </w:r>
      <w:r>
        <w:rPr>
          <w:sz w:val="24"/>
        </w:rPr>
        <w:t>35cycles</w:t>
      </w:r>
      <w:r>
        <w:rPr>
          <w:rFonts w:hint="eastAsia"/>
          <w:sz w:val="24"/>
        </w:rPr>
        <w:t>，</w:t>
      </w:r>
      <w:r>
        <w:rPr>
          <w:sz w:val="24"/>
        </w:rPr>
        <w:t>72</w:t>
      </w:r>
      <w:r>
        <w:rPr>
          <w:rFonts w:ascii="宋体" w:hAnsi="宋体" w:cs="宋体" w:hint="eastAsia"/>
          <w:sz w:val="24"/>
        </w:rPr>
        <w:t>℃</w:t>
      </w:r>
      <w:r>
        <w:rPr>
          <w:rFonts w:hint="eastAsia"/>
          <w:sz w:val="24"/>
        </w:rPr>
        <w:t>延伸</w:t>
      </w:r>
      <w:r>
        <w:rPr>
          <w:sz w:val="24"/>
        </w:rPr>
        <w:t>10min</w:t>
      </w:r>
      <w:r>
        <w:rPr>
          <w:rFonts w:hint="eastAsia"/>
          <w:sz w:val="24"/>
        </w:rPr>
        <w:t>。</w:t>
      </w:r>
    </w:p>
    <w:bookmarkEnd w:id="27"/>
    <w:bookmarkEnd w:id="28"/>
    <w:p w14:paraId="081F8669" w14:textId="77777777" w:rsidR="00911720" w:rsidRDefault="00911720" w:rsidP="00911720">
      <w:pPr>
        <w:spacing w:line="440" w:lineRule="exact"/>
        <w:rPr>
          <w:sz w:val="24"/>
        </w:rPr>
      </w:pPr>
      <w:r>
        <w:rPr>
          <w:sz w:val="24"/>
        </w:rPr>
        <w:t>4.4</w:t>
      </w:r>
      <w:r>
        <w:rPr>
          <w:rFonts w:hint="eastAsia"/>
          <w:sz w:val="24"/>
        </w:rPr>
        <w:t>清场</w:t>
      </w:r>
    </w:p>
    <w:p w14:paraId="3C7424BD" w14:textId="77777777" w:rsidR="00911720" w:rsidRDefault="00911720" w:rsidP="00911720">
      <w:pPr>
        <w:spacing w:line="440" w:lineRule="exact"/>
        <w:rPr>
          <w:sz w:val="24"/>
        </w:rPr>
      </w:pPr>
      <w:r>
        <w:rPr>
          <w:rFonts w:hint="eastAsia"/>
          <w:sz w:val="24"/>
        </w:rPr>
        <w:t>填写实验室和仪器使用记录和清场记录</w:t>
      </w:r>
    </w:p>
    <w:p w14:paraId="4EB24226" w14:textId="77777777" w:rsidR="00911720" w:rsidRDefault="00911720" w:rsidP="00911720">
      <w:pPr>
        <w:spacing w:line="440" w:lineRule="exact"/>
        <w:rPr>
          <w:b/>
          <w:sz w:val="24"/>
        </w:rPr>
      </w:pPr>
      <w:r>
        <w:rPr>
          <w:b/>
          <w:sz w:val="24"/>
        </w:rPr>
        <w:t>5</w:t>
      </w:r>
      <w:r>
        <w:rPr>
          <w:rFonts w:hint="eastAsia"/>
          <w:b/>
          <w:sz w:val="24"/>
        </w:rPr>
        <w:t>支持性文件</w:t>
      </w:r>
    </w:p>
    <w:p w14:paraId="27A07D54" w14:textId="77777777" w:rsidR="00911720" w:rsidRDefault="00911720" w:rsidP="00911720">
      <w:pPr>
        <w:spacing w:line="440" w:lineRule="exact"/>
        <w:rPr>
          <w:b/>
          <w:bCs/>
          <w:color w:val="000000"/>
          <w:sz w:val="28"/>
        </w:rPr>
      </w:pPr>
      <w:r>
        <w:rPr>
          <w:sz w:val="24"/>
        </w:rPr>
        <w:lastRenderedPageBreak/>
        <w:t xml:space="preserve">5.1 </w:t>
      </w:r>
      <w:r>
        <w:rPr>
          <w:rFonts w:hint="eastAsia"/>
          <w:sz w:val="24"/>
        </w:rPr>
        <w:t>《毒种使用管理标准程序》</w:t>
      </w:r>
    </w:p>
    <w:p w14:paraId="52F4CAF8" w14:textId="77777777" w:rsidR="00911720" w:rsidRDefault="00911720" w:rsidP="00911720">
      <w:pPr>
        <w:spacing w:line="440" w:lineRule="exact"/>
        <w:rPr>
          <w:sz w:val="24"/>
        </w:rPr>
      </w:pPr>
      <w:r>
        <w:rPr>
          <w:sz w:val="24"/>
        </w:rPr>
        <w:t xml:space="preserve">5.2 </w:t>
      </w:r>
      <w:r>
        <w:rPr>
          <w:rFonts w:hint="eastAsia"/>
          <w:sz w:val="24"/>
        </w:rPr>
        <w:t>《菌毒种使用管理规定》</w:t>
      </w:r>
    </w:p>
    <w:p w14:paraId="141B6290" w14:textId="77777777" w:rsidR="00911720" w:rsidRDefault="00911720" w:rsidP="00911720">
      <w:pPr>
        <w:spacing w:line="440" w:lineRule="exact"/>
        <w:rPr>
          <w:sz w:val="24"/>
        </w:rPr>
      </w:pPr>
      <w:r>
        <w:rPr>
          <w:sz w:val="24"/>
        </w:rPr>
        <w:t xml:space="preserve">5.3 </w:t>
      </w:r>
      <w:r>
        <w:rPr>
          <w:rFonts w:hint="eastAsia"/>
          <w:sz w:val="24"/>
        </w:rPr>
        <w:t>《生物安全柜标准操作程序》</w:t>
      </w:r>
    </w:p>
    <w:p w14:paraId="79A0F950" w14:textId="77777777" w:rsidR="00911720" w:rsidRDefault="00911720" w:rsidP="00911720">
      <w:pPr>
        <w:spacing w:line="440" w:lineRule="exact"/>
        <w:rPr>
          <w:sz w:val="24"/>
        </w:rPr>
      </w:pPr>
      <w:r>
        <w:rPr>
          <w:sz w:val="24"/>
        </w:rPr>
        <w:t xml:space="preserve">5.4 </w:t>
      </w:r>
      <w:r>
        <w:rPr>
          <w:rFonts w:hint="eastAsia"/>
          <w:sz w:val="24"/>
        </w:rPr>
        <w:t>《</w:t>
      </w:r>
      <w:bookmarkStart w:id="36" w:name="OLE_LINK48"/>
      <w:bookmarkStart w:id="37" w:name="OLE_LINK49"/>
      <w:r>
        <w:rPr>
          <w:sz w:val="24"/>
        </w:rPr>
        <w:t>Megnetic</w:t>
      </w:r>
      <w:r>
        <w:rPr>
          <w:rFonts w:hint="eastAsia"/>
          <w:sz w:val="24"/>
        </w:rPr>
        <w:t>核酸提取标准操作程序</w:t>
      </w:r>
      <w:bookmarkEnd w:id="36"/>
      <w:bookmarkEnd w:id="37"/>
      <w:r>
        <w:rPr>
          <w:rFonts w:hint="eastAsia"/>
          <w:sz w:val="24"/>
        </w:rPr>
        <w:t>》</w:t>
      </w:r>
    </w:p>
    <w:p w14:paraId="2F896B73" w14:textId="77777777" w:rsidR="00911720" w:rsidRDefault="00911720" w:rsidP="00911720">
      <w:pPr>
        <w:spacing w:line="440" w:lineRule="exact"/>
        <w:rPr>
          <w:sz w:val="24"/>
        </w:rPr>
      </w:pPr>
      <w:r>
        <w:rPr>
          <w:sz w:val="24"/>
        </w:rPr>
        <w:t>5.5</w:t>
      </w:r>
      <w:r>
        <w:rPr>
          <w:bCs/>
          <w:sz w:val="24"/>
        </w:rPr>
        <w:t xml:space="preserve"> </w:t>
      </w:r>
      <w:r>
        <w:rPr>
          <w:rFonts w:hint="eastAsia"/>
          <w:bCs/>
          <w:sz w:val="24"/>
        </w:rPr>
        <w:t>《人间传染的病原微生物名录》</w:t>
      </w:r>
      <w:bookmarkEnd w:id="20"/>
      <w:bookmarkEnd w:id="21"/>
    </w:p>
    <w:p w14:paraId="64E6EB0D" w14:textId="77777777" w:rsidR="00911720" w:rsidRDefault="00911720" w:rsidP="00DE7F59">
      <w:pPr>
        <w:spacing w:line="360" w:lineRule="auto"/>
        <w:rPr>
          <w:sz w:val="24"/>
        </w:rPr>
        <w:sectPr w:rsidR="00911720" w:rsidSect="008E5E04">
          <w:headerReference w:type="default" r:id="rId18"/>
          <w:headerReference w:type="first" r:id="rId19"/>
          <w:pgSz w:w="11906" w:h="16838" w:code="9"/>
          <w:pgMar w:top="1440" w:right="1418" w:bottom="1440" w:left="1797" w:header="851" w:footer="992" w:gutter="0"/>
          <w:cols w:space="425"/>
          <w:titlePg/>
          <w:docGrid w:type="lines" w:linePitch="312"/>
        </w:sectPr>
      </w:pPr>
    </w:p>
    <w:p w14:paraId="2E0AEB14" w14:textId="77777777" w:rsidR="00B6525B" w:rsidRDefault="00B6525B" w:rsidP="00B6525B">
      <w:pPr>
        <w:spacing w:before="260" w:after="260" w:line="360" w:lineRule="auto"/>
        <w:jc w:val="center"/>
        <w:rPr>
          <w:b/>
          <w:bCs/>
          <w:sz w:val="32"/>
          <w:szCs w:val="32"/>
        </w:rPr>
      </w:pPr>
      <w:r>
        <w:rPr>
          <w:rFonts w:hint="eastAsia"/>
          <w:b/>
          <w:bCs/>
          <w:sz w:val="32"/>
          <w:szCs w:val="32"/>
        </w:rPr>
        <w:lastRenderedPageBreak/>
        <w:t>红色毛癣菌菌种转运的标准操作程序</w:t>
      </w:r>
    </w:p>
    <w:p w14:paraId="73E91D0D" w14:textId="77777777" w:rsidR="00B6525B" w:rsidRDefault="00B6525B" w:rsidP="00B6525B">
      <w:pPr>
        <w:spacing w:line="360" w:lineRule="auto"/>
        <w:rPr>
          <w:b/>
          <w:bCs/>
          <w:sz w:val="24"/>
        </w:rPr>
      </w:pPr>
      <w:r>
        <w:rPr>
          <w:b/>
          <w:bCs/>
          <w:sz w:val="24"/>
        </w:rPr>
        <w:t xml:space="preserve">1  </w:t>
      </w:r>
      <w:r>
        <w:rPr>
          <w:rFonts w:hint="eastAsia"/>
          <w:b/>
          <w:bCs/>
          <w:sz w:val="24"/>
        </w:rPr>
        <w:t>目的</w:t>
      </w:r>
    </w:p>
    <w:p w14:paraId="510C842B" w14:textId="77777777" w:rsidR="00B6525B" w:rsidRDefault="00B6525B" w:rsidP="00B6525B">
      <w:pPr>
        <w:spacing w:line="360" w:lineRule="auto"/>
        <w:rPr>
          <w:sz w:val="24"/>
        </w:rPr>
      </w:pPr>
      <w:r>
        <w:rPr>
          <w:rFonts w:hint="eastAsia"/>
          <w:sz w:val="24"/>
        </w:rPr>
        <w:t>确保菌种正确转运，并防止菌种在转运过程中的泄漏，保证环境和人员的安全。</w:t>
      </w:r>
    </w:p>
    <w:p w14:paraId="6837369E" w14:textId="77777777" w:rsidR="00B6525B" w:rsidRDefault="00B6525B" w:rsidP="00B6525B">
      <w:pPr>
        <w:spacing w:line="360" w:lineRule="auto"/>
        <w:rPr>
          <w:b/>
          <w:bCs/>
          <w:sz w:val="24"/>
        </w:rPr>
      </w:pPr>
      <w:r>
        <w:rPr>
          <w:b/>
          <w:bCs/>
          <w:sz w:val="24"/>
        </w:rPr>
        <w:t xml:space="preserve">2  </w:t>
      </w:r>
      <w:r>
        <w:rPr>
          <w:rFonts w:hint="eastAsia"/>
          <w:b/>
          <w:bCs/>
          <w:sz w:val="24"/>
        </w:rPr>
        <w:t>适用范围</w:t>
      </w:r>
    </w:p>
    <w:p w14:paraId="293732CD" w14:textId="77777777" w:rsidR="00B6525B" w:rsidRDefault="00B6525B" w:rsidP="00B6525B">
      <w:pPr>
        <w:spacing w:line="360" w:lineRule="auto"/>
        <w:rPr>
          <w:sz w:val="24"/>
        </w:rPr>
      </w:pPr>
      <w:r>
        <w:rPr>
          <w:rFonts w:hint="eastAsia"/>
          <w:sz w:val="24"/>
        </w:rPr>
        <w:t>红色毛癣菌从接收区转运到实验操作区，及从实验</w:t>
      </w:r>
      <w:proofErr w:type="gramStart"/>
      <w:r>
        <w:rPr>
          <w:rFonts w:hint="eastAsia"/>
          <w:sz w:val="24"/>
        </w:rPr>
        <w:t>操作区</w:t>
      </w:r>
      <w:proofErr w:type="gramEnd"/>
      <w:r>
        <w:rPr>
          <w:rFonts w:hint="eastAsia"/>
          <w:sz w:val="24"/>
        </w:rPr>
        <w:t>转运到</w:t>
      </w:r>
      <w:proofErr w:type="gramStart"/>
      <w:r>
        <w:rPr>
          <w:rFonts w:hint="eastAsia"/>
          <w:sz w:val="24"/>
        </w:rPr>
        <w:t>保藏区</w:t>
      </w:r>
      <w:proofErr w:type="gramEnd"/>
      <w:r>
        <w:rPr>
          <w:rFonts w:hint="eastAsia"/>
          <w:sz w:val="24"/>
        </w:rPr>
        <w:t>的过程中。</w:t>
      </w:r>
    </w:p>
    <w:p w14:paraId="45A4AF6D" w14:textId="77777777" w:rsidR="00B6525B" w:rsidRDefault="00B6525B" w:rsidP="00B6525B">
      <w:pPr>
        <w:spacing w:line="360" w:lineRule="auto"/>
        <w:rPr>
          <w:b/>
          <w:bCs/>
          <w:sz w:val="24"/>
        </w:rPr>
      </w:pPr>
      <w:r>
        <w:rPr>
          <w:b/>
          <w:bCs/>
          <w:sz w:val="24"/>
        </w:rPr>
        <w:t xml:space="preserve">3  </w:t>
      </w:r>
      <w:r>
        <w:rPr>
          <w:rFonts w:hint="eastAsia"/>
          <w:b/>
          <w:bCs/>
          <w:sz w:val="24"/>
        </w:rPr>
        <w:t>职责</w:t>
      </w:r>
    </w:p>
    <w:p w14:paraId="59EAB0FA" w14:textId="77777777" w:rsidR="00B6525B" w:rsidRDefault="00B6525B" w:rsidP="00B6525B">
      <w:pPr>
        <w:spacing w:line="360" w:lineRule="auto"/>
        <w:rPr>
          <w:sz w:val="24"/>
        </w:rPr>
      </w:pPr>
      <w:r>
        <w:rPr>
          <w:rFonts w:hint="eastAsia"/>
          <w:sz w:val="24"/>
        </w:rPr>
        <w:t>从事红色毛癣菌实验操作的人员按照操作要求进行操作。</w:t>
      </w:r>
    </w:p>
    <w:p w14:paraId="1B94527F" w14:textId="77777777" w:rsidR="00B6525B" w:rsidRDefault="00B6525B" w:rsidP="00B6525B">
      <w:pPr>
        <w:pStyle w:val="2"/>
        <w:ind w:leftChars="0" w:left="0"/>
        <w:rPr>
          <w:rFonts w:ascii="Times New Roman" w:eastAsia="宋体" w:hAnsi="Times New Roman" w:cs="Times New Roman"/>
          <w:b/>
        </w:rPr>
      </w:pPr>
      <w:r>
        <w:rPr>
          <w:rFonts w:ascii="Times New Roman" w:eastAsia="宋体" w:hAnsi="Times New Roman" w:cs="Times New Roman"/>
          <w:b/>
        </w:rPr>
        <w:t xml:space="preserve">4  </w:t>
      </w:r>
      <w:r>
        <w:rPr>
          <w:rFonts w:ascii="Times New Roman" w:eastAsia="宋体" w:hAnsi="Times New Roman" w:cs="Times New Roman" w:hint="eastAsia"/>
          <w:b/>
        </w:rPr>
        <w:t>内容</w:t>
      </w:r>
    </w:p>
    <w:p w14:paraId="242D864A" w14:textId="77777777" w:rsidR="00B6525B" w:rsidRDefault="00B6525B" w:rsidP="00B6525B">
      <w:pPr>
        <w:pStyle w:val="2"/>
        <w:ind w:leftChars="0" w:left="0"/>
        <w:rPr>
          <w:rFonts w:ascii="Times New Roman" w:eastAsia="宋体" w:hAnsi="Times New Roman" w:cs="Times New Roman"/>
          <w:bCs w:val="0"/>
        </w:rPr>
      </w:pPr>
      <w:r>
        <w:rPr>
          <w:rFonts w:ascii="Times New Roman" w:eastAsia="宋体" w:hAnsi="Times New Roman" w:cs="Times New Roman"/>
          <w:bCs w:val="0"/>
        </w:rPr>
        <w:t>4.1</w:t>
      </w:r>
      <w:r>
        <w:rPr>
          <w:rFonts w:ascii="Times New Roman" w:eastAsia="宋体" w:hAnsi="Times New Roman" w:cs="Times New Roman" w:hint="eastAsia"/>
          <w:bCs w:val="0"/>
        </w:rPr>
        <w:t>菌种从接受区到实验区及</w:t>
      </w:r>
      <w:proofErr w:type="gramStart"/>
      <w:r>
        <w:rPr>
          <w:rFonts w:ascii="Times New Roman" w:eastAsia="宋体" w:hAnsi="Times New Roman" w:cs="Times New Roman" w:hint="eastAsia"/>
          <w:bCs w:val="0"/>
        </w:rPr>
        <w:t>保藏区</w:t>
      </w:r>
      <w:proofErr w:type="gramEnd"/>
      <w:r>
        <w:rPr>
          <w:rFonts w:ascii="Times New Roman" w:eastAsia="宋体" w:hAnsi="Times New Roman" w:cs="Times New Roman" w:hint="eastAsia"/>
          <w:bCs w:val="0"/>
        </w:rPr>
        <w:t>之间的转运</w:t>
      </w:r>
    </w:p>
    <w:p w14:paraId="0185888C" w14:textId="77777777" w:rsidR="00B6525B" w:rsidRDefault="00B6525B" w:rsidP="00B6525B">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4.2 </w:t>
      </w:r>
      <w:r>
        <w:rPr>
          <w:rFonts w:ascii="Times New Roman" w:eastAsia="宋体" w:hAnsi="Times New Roman" w:cs="Times New Roman" w:hint="eastAsia"/>
          <w:bCs w:val="0"/>
        </w:rPr>
        <w:t>做好相关的感染性材料的记录</w:t>
      </w:r>
    </w:p>
    <w:p w14:paraId="7AD41728" w14:textId="77777777" w:rsidR="00B6525B" w:rsidRDefault="00B6525B" w:rsidP="00B6525B">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4.3 </w:t>
      </w:r>
      <w:r>
        <w:rPr>
          <w:rFonts w:ascii="Times New Roman" w:eastAsia="宋体" w:hAnsi="Times New Roman" w:cs="Times New Roman" w:hint="eastAsia"/>
          <w:bCs w:val="0"/>
        </w:rPr>
        <w:t>步骤</w:t>
      </w:r>
    </w:p>
    <w:p w14:paraId="3589517E" w14:textId="77777777" w:rsidR="00B6525B" w:rsidRDefault="00B6525B" w:rsidP="00B6525B">
      <w:pPr>
        <w:pStyle w:val="2"/>
        <w:ind w:leftChars="0" w:left="0"/>
        <w:rPr>
          <w:rFonts w:ascii="Times New Roman" w:eastAsia="宋体" w:hAnsi="Times New Roman" w:cs="Times New Roman"/>
          <w:bCs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bCs w:val="0"/>
          </w:rPr>
          <w:t>4. 3.1</w:t>
        </w:r>
      </w:smartTag>
      <w:r>
        <w:rPr>
          <w:rFonts w:ascii="Times New Roman" w:eastAsia="宋体" w:hAnsi="Times New Roman" w:cs="Times New Roman"/>
          <w:bCs w:val="0"/>
        </w:rPr>
        <w:t xml:space="preserve"> </w:t>
      </w:r>
      <w:r>
        <w:rPr>
          <w:rFonts w:ascii="Times New Roman" w:eastAsia="宋体" w:hAnsi="Times New Roman" w:cs="Times New Roman" w:hint="eastAsia"/>
          <w:bCs w:val="0"/>
        </w:rPr>
        <w:t>将运输箱放入传递窗中。</w:t>
      </w:r>
    </w:p>
    <w:p w14:paraId="70082CCE" w14:textId="77777777" w:rsidR="00B6525B" w:rsidRDefault="00B6525B" w:rsidP="00B6525B">
      <w:pPr>
        <w:pStyle w:val="2"/>
        <w:ind w:leftChars="0" w:left="0"/>
        <w:rPr>
          <w:rFonts w:ascii="Times New Roman" w:eastAsia="宋体" w:hAnsi="Times New Roman" w:cs="Times New Roman"/>
          <w:bCs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bCs w:val="0"/>
          </w:rPr>
          <w:t>4.3.2</w:t>
        </w:r>
      </w:smartTag>
      <w:r>
        <w:rPr>
          <w:rFonts w:ascii="Times New Roman" w:eastAsia="宋体" w:hAnsi="Times New Roman" w:cs="Times New Roman"/>
          <w:bCs w:val="0"/>
        </w:rPr>
        <w:t xml:space="preserve"> </w:t>
      </w:r>
      <w:r>
        <w:rPr>
          <w:rFonts w:ascii="Times New Roman" w:eastAsia="宋体" w:hAnsi="Times New Roman" w:cs="Times New Roman" w:hint="eastAsia"/>
          <w:bCs w:val="0"/>
        </w:rPr>
        <w:t>实验员按照文件《实验人员防护要求》及《工作人员进出实验室程序》，进入到</w:t>
      </w:r>
      <w:r>
        <w:rPr>
          <w:rFonts w:ascii="Times New Roman" w:eastAsia="宋体" w:hAnsi="Times New Roman" w:cs="Times New Roman"/>
          <w:bCs w:val="0"/>
        </w:rPr>
        <w:t>BSL-2</w:t>
      </w:r>
      <w:r>
        <w:rPr>
          <w:rFonts w:ascii="Times New Roman" w:eastAsia="宋体" w:hAnsi="Times New Roman" w:cs="Times New Roman" w:hint="eastAsia"/>
          <w:bCs w:val="0"/>
        </w:rPr>
        <w:t>实验室内从缓冲走廊，</w:t>
      </w:r>
      <w:proofErr w:type="gramStart"/>
      <w:r>
        <w:rPr>
          <w:rFonts w:ascii="Times New Roman" w:eastAsia="宋体" w:hAnsi="Times New Roman" w:cs="Times New Roman" w:hint="eastAsia"/>
          <w:bCs w:val="0"/>
        </w:rPr>
        <w:t>打开传递窗打开传递窗</w:t>
      </w:r>
      <w:proofErr w:type="gramEnd"/>
      <w:r>
        <w:rPr>
          <w:rFonts w:ascii="Times New Roman" w:eastAsia="宋体" w:hAnsi="Times New Roman" w:cs="Times New Roman" w:hint="eastAsia"/>
          <w:bCs w:val="0"/>
        </w:rPr>
        <w:t>，运输箱表面用</w:t>
      </w:r>
      <w:r>
        <w:rPr>
          <w:rFonts w:ascii="Times New Roman" w:eastAsia="宋体" w:hAnsi="Times New Roman" w:cs="Times New Roman"/>
          <w:bCs w:val="0"/>
        </w:rPr>
        <w:t>75%</w:t>
      </w:r>
      <w:r>
        <w:rPr>
          <w:rFonts w:ascii="Times New Roman" w:eastAsia="宋体" w:hAnsi="Times New Roman" w:cs="Times New Roman" w:hint="eastAsia"/>
          <w:bCs w:val="0"/>
        </w:rPr>
        <w:t>酒精消毒后，带入</w:t>
      </w:r>
      <w:r>
        <w:rPr>
          <w:rFonts w:ascii="Times New Roman" w:eastAsia="宋体" w:hAnsi="Times New Roman" w:cs="Times New Roman"/>
          <w:bCs w:val="0"/>
        </w:rPr>
        <w:t>BSL-2</w:t>
      </w:r>
      <w:r>
        <w:rPr>
          <w:rFonts w:ascii="Times New Roman" w:eastAsia="宋体" w:hAnsi="Times New Roman" w:cs="Times New Roman" w:hint="eastAsia"/>
          <w:bCs w:val="0"/>
        </w:rPr>
        <w:t>实验室。</w:t>
      </w:r>
    </w:p>
    <w:p w14:paraId="04ABD978" w14:textId="77777777" w:rsidR="00B6525B" w:rsidRDefault="00B6525B" w:rsidP="00B6525B">
      <w:pPr>
        <w:pStyle w:val="2"/>
        <w:ind w:leftChars="0" w:left="0"/>
        <w:rPr>
          <w:rFonts w:ascii="Times New Roman" w:eastAsia="宋体" w:hAnsi="Times New Roman" w:cs="Times New Roman"/>
          <w:bCs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bCs w:val="0"/>
          </w:rPr>
          <w:t>4.3.3</w:t>
        </w:r>
      </w:smartTag>
      <w:r>
        <w:rPr>
          <w:rFonts w:ascii="Times New Roman" w:eastAsia="宋体" w:hAnsi="Times New Roman" w:cs="Times New Roman"/>
          <w:bCs w:val="0"/>
        </w:rPr>
        <w:t xml:space="preserve"> </w:t>
      </w:r>
      <w:r>
        <w:rPr>
          <w:rFonts w:ascii="Times New Roman" w:eastAsia="宋体" w:hAnsi="Times New Roman" w:cs="Times New Roman" w:hint="eastAsia"/>
          <w:bCs w:val="0"/>
        </w:rPr>
        <w:t>打开运输箱外盖，可见内部装有菌种的塑料桶。喷洒</w:t>
      </w:r>
      <w:r>
        <w:rPr>
          <w:rFonts w:ascii="Times New Roman" w:eastAsia="宋体" w:hAnsi="Times New Roman" w:cs="Times New Roman"/>
          <w:bCs w:val="0"/>
        </w:rPr>
        <w:t>75%</w:t>
      </w:r>
      <w:r>
        <w:rPr>
          <w:rFonts w:ascii="Times New Roman" w:eastAsia="宋体" w:hAnsi="Times New Roman" w:cs="Times New Roman" w:hint="eastAsia"/>
          <w:bCs w:val="0"/>
        </w:rPr>
        <w:t>酒精消毒塑料桶表面。</w:t>
      </w:r>
    </w:p>
    <w:p w14:paraId="4FC2832B" w14:textId="77777777" w:rsidR="00B6525B" w:rsidRDefault="00B6525B" w:rsidP="00B6525B">
      <w:pPr>
        <w:pStyle w:val="2"/>
        <w:ind w:leftChars="0" w:left="0"/>
        <w:rPr>
          <w:rFonts w:ascii="Times New Roman" w:eastAsia="宋体" w:hAnsi="Times New Roman" w:cs="Times New Roman"/>
          <w:bCs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bCs w:val="0"/>
          </w:rPr>
          <w:t>4.3.4</w:t>
        </w:r>
      </w:smartTag>
      <w:r>
        <w:rPr>
          <w:rFonts w:ascii="Times New Roman" w:eastAsia="宋体" w:hAnsi="Times New Roman" w:cs="Times New Roman"/>
          <w:bCs w:val="0"/>
        </w:rPr>
        <w:t xml:space="preserve"> </w:t>
      </w:r>
      <w:r>
        <w:rPr>
          <w:rFonts w:ascii="Times New Roman" w:eastAsia="宋体" w:hAnsi="Times New Roman" w:cs="Times New Roman" w:hint="eastAsia"/>
          <w:bCs w:val="0"/>
        </w:rPr>
        <w:t>缓慢取出保温桶，</w:t>
      </w:r>
      <w:r>
        <w:rPr>
          <w:rFonts w:ascii="Times New Roman" w:eastAsia="宋体" w:hAnsi="Times New Roman" w:cs="Times New Roman"/>
          <w:bCs w:val="0"/>
        </w:rPr>
        <w:t>75%</w:t>
      </w:r>
      <w:r>
        <w:rPr>
          <w:rFonts w:ascii="Times New Roman" w:eastAsia="宋体" w:hAnsi="Times New Roman" w:cs="Times New Roman" w:hint="eastAsia"/>
          <w:bCs w:val="0"/>
        </w:rPr>
        <w:t>酒精消毒保温桶外表面后，将桶拿进专用</w:t>
      </w:r>
      <w:r>
        <w:rPr>
          <w:rFonts w:ascii="Times New Roman" w:eastAsia="宋体" w:hAnsi="Times New Roman" w:cs="Times New Roman"/>
          <w:bCs w:val="0"/>
        </w:rPr>
        <w:t>BSL-2</w:t>
      </w:r>
      <w:r>
        <w:rPr>
          <w:rFonts w:ascii="Times New Roman" w:eastAsia="宋体" w:hAnsi="Times New Roman" w:cs="Times New Roman" w:hint="eastAsia"/>
          <w:bCs w:val="0"/>
        </w:rPr>
        <w:t>核心区生物安全柜内。</w:t>
      </w:r>
    </w:p>
    <w:p w14:paraId="742EF9C3" w14:textId="77777777" w:rsidR="00B6525B" w:rsidRDefault="00B6525B" w:rsidP="00B6525B">
      <w:pPr>
        <w:pStyle w:val="2"/>
        <w:ind w:leftChars="0" w:left="0"/>
        <w:rPr>
          <w:rFonts w:ascii="Times New Roman" w:eastAsia="宋体" w:hAnsi="Times New Roman" w:cs="Times New Roman"/>
          <w:bCs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bCs w:val="0"/>
          </w:rPr>
          <w:t>4.3.5</w:t>
        </w:r>
      </w:smartTag>
      <w:r>
        <w:rPr>
          <w:rFonts w:ascii="Times New Roman" w:eastAsia="宋体" w:hAnsi="Times New Roman" w:cs="Times New Roman"/>
          <w:bCs w:val="0"/>
        </w:rPr>
        <w:t xml:space="preserve"> </w:t>
      </w:r>
      <w:r>
        <w:rPr>
          <w:rFonts w:ascii="Times New Roman" w:eastAsia="宋体" w:hAnsi="Times New Roman" w:cs="Times New Roman" w:hint="eastAsia"/>
          <w:bCs w:val="0"/>
        </w:rPr>
        <w:t>缓慢打开保温桶盖，用长柄镊子夹出装有细菌的冻存管或其他形式样品管。</w:t>
      </w:r>
    </w:p>
    <w:p w14:paraId="49309252" w14:textId="77777777" w:rsidR="00B6525B" w:rsidRDefault="00B6525B" w:rsidP="00B6525B">
      <w:pPr>
        <w:pStyle w:val="2"/>
        <w:ind w:leftChars="0" w:left="0"/>
        <w:jc w:val="left"/>
        <w:rPr>
          <w:rFonts w:ascii="Times New Roman" w:eastAsia="宋体" w:hAnsi="Times New Roman" w:cs="Times New Roman"/>
          <w:bCs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bCs w:val="0"/>
          </w:rPr>
          <w:t>4.3.6</w:t>
        </w:r>
      </w:smartTag>
      <w:r>
        <w:rPr>
          <w:rFonts w:ascii="Times New Roman" w:eastAsia="宋体" w:hAnsi="Times New Roman" w:cs="Times New Roman" w:hint="eastAsia"/>
          <w:bCs w:val="0"/>
        </w:rPr>
        <w:t>用</w:t>
      </w:r>
      <w:r>
        <w:rPr>
          <w:rFonts w:ascii="Times New Roman" w:eastAsia="宋体" w:hAnsi="Times New Roman" w:cs="Times New Roman"/>
          <w:bCs w:val="0"/>
        </w:rPr>
        <w:t>75%</w:t>
      </w:r>
      <w:r>
        <w:rPr>
          <w:rFonts w:ascii="Times New Roman" w:eastAsia="宋体" w:hAnsi="Times New Roman" w:cs="Times New Roman" w:hint="eastAsia"/>
          <w:bCs w:val="0"/>
        </w:rPr>
        <w:t>酒精消毒管外部，按需要在生物安全柜中分装。填写菌种分装记录。</w:t>
      </w:r>
    </w:p>
    <w:p w14:paraId="676A1D97" w14:textId="77777777" w:rsidR="00B6525B" w:rsidRDefault="00B6525B" w:rsidP="00B6525B">
      <w:pPr>
        <w:pStyle w:val="2"/>
        <w:ind w:leftChars="0" w:left="0"/>
        <w:jc w:val="left"/>
        <w:rPr>
          <w:rFonts w:ascii="Times New Roman" w:eastAsia="宋体" w:hAnsi="Times New Roman" w:cs="Times New Roman"/>
          <w:bCs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bCs w:val="0"/>
          </w:rPr>
          <w:t>4.3.7</w:t>
        </w:r>
      </w:smartTag>
      <w:r>
        <w:rPr>
          <w:rFonts w:ascii="Times New Roman" w:eastAsia="宋体" w:hAnsi="Times New Roman" w:cs="Times New Roman"/>
          <w:bCs w:val="0"/>
        </w:rPr>
        <w:t xml:space="preserve"> </w:t>
      </w:r>
      <w:r>
        <w:rPr>
          <w:rFonts w:ascii="Times New Roman" w:eastAsia="宋体" w:hAnsi="Times New Roman" w:cs="Times New Roman" w:hint="eastAsia"/>
          <w:bCs w:val="0"/>
        </w:rPr>
        <w:t>用</w:t>
      </w:r>
      <w:r>
        <w:rPr>
          <w:rFonts w:ascii="Times New Roman" w:eastAsia="宋体" w:hAnsi="Times New Roman" w:cs="Times New Roman"/>
          <w:bCs w:val="0"/>
        </w:rPr>
        <w:t>75%</w:t>
      </w:r>
      <w:r>
        <w:rPr>
          <w:rFonts w:ascii="Times New Roman" w:eastAsia="宋体" w:hAnsi="Times New Roman" w:cs="Times New Roman" w:hint="eastAsia"/>
          <w:bCs w:val="0"/>
        </w:rPr>
        <w:t>酒精消毒分装好的菌种冻存管，装入运输箱的保温桶，外部用</w:t>
      </w:r>
      <w:r>
        <w:rPr>
          <w:rFonts w:ascii="Times New Roman" w:eastAsia="宋体" w:hAnsi="Times New Roman" w:cs="Times New Roman"/>
          <w:bCs w:val="0"/>
        </w:rPr>
        <w:t>75%</w:t>
      </w:r>
      <w:r>
        <w:rPr>
          <w:rFonts w:ascii="Times New Roman" w:eastAsia="宋体" w:hAnsi="Times New Roman" w:cs="Times New Roman" w:hint="eastAsia"/>
          <w:bCs w:val="0"/>
        </w:rPr>
        <w:t>酒精消毒。</w:t>
      </w:r>
    </w:p>
    <w:p w14:paraId="6CFE26D5" w14:textId="77777777" w:rsidR="00B6525B" w:rsidRDefault="00B6525B" w:rsidP="00B6525B">
      <w:pPr>
        <w:pStyle w:val="2"/>
        <w:ind w:leftChars="0" w:left="0"/>
        <w:jc w:val="left"/>
        <w:rPr>
          <w:rFonts w:ascii="Times New Roman" w:eastAsia="宋体" w:hAnsi="Times New Roman" w:cs="Times New Roman"/>
          <w:bCs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bCs w:val="0"/>
          </w:rPr>
          <w:t>4.3.8</w:t>
        </w:r>
      </w:smartTag>
      <w:r>
        <w:rPr>
          <w:rFonts w:ascii="Times New Roman" w:eastAsia="宋体" w:hAnsi="Times New Roman" w:cs="Times New Roman"/>
          <w:bCs w:val="0"/>
        </w:rPr>
        <w:t xml:space="preserve"> </w:t>
      </w:r>
      <w:r>
        <w:rPr>
          <w:rFonts w:ascii="Times New Roman" w:eastAsia="宋体" w:hAnsi="Times New Roman" w:cs="Times New Roman" w:hint="eastAsia"/>
          <w:bCs w:val="0"/>
        </w:rPr>
        <w:t>参考体系文件《生物安全柜标准操作程序》，清理生物安全柜内物品，废弃物进行高压灭菌，按《高压灭菌器标准操作程序》操作，并记录。操作者手部和全身酒精喷洒消毒后，将保温桶拿出到缓冲走廊。</w:t>
      </w:r>
    </w:p>
    <w:p w14:paraId="6D24B8AE" w14:textId="77777777" w:rsidR="00B6525B" w:rsidRDefault="00B6525B" w:rsidP="00B6525B">
      <w:pPr>
        <w:spacing w:line="360" w:lineRule="auto"/>
        <w:rPr>
          <w:b/>
          <w:color w:val="000000"/>
          <w:sz w:val="24"/>
        </w:rPr>
      </w:pPr>
      <w:r>
        <w:rPr>
          <w:b/>
          <w:color w:val="000000"/>
          <w:sz w:val="24"/>
        </w:rPr>
        <w:t xml:space="preserve">5  </w:t>
      </w:r>
      <w:r>
        <w:rPr>
          <w:rFonts w:hint="eastAsia"/>
          <w:b/>
          <w:color w:val="000000"/>
          <w:sz w:val="24"/>
        </w:rPr>
        <w:t>支持性文件</w:t>
      </w:r>
    </w:p>
    <w:p w14:paraId="34CDDC6E" w14:textId="77777777" w:rsidR="00B6525B" w:rsidRDefault="00B6525B" w:rsidP="00B6525B">
      <w:pPr>
        <w:spacing w:line="360" w:lineRule="auto"/>
        <w:rPr>
          <w:color w:val="000000"/>
          <w:sz w:val="24"/>
        </w:rPr>
      </w:pPr>
      <w:r>
        <w:rPr>
          <w:color w:val="000000"/>
          <w:sz w:val="24"/>
        </w:rPr>
        <w:t>5.1</w:t>
      </w:r>
      <w:r>
        <w:rPr>
          <w:rFonts w:hint="eastAsia"/>
          <w:color w:val="000000"/>
          <w:sz w:val="24"/>
        </w:rPr>
        <w:t>世界卫生组织《实验室生物安全手册》（第三版），日内瓦，</w:t>
      </w:r>
      <w:r>
        <w:rPr>
          <w:color w:val="000000"/>
          <w:sz w:val="24"/>
        </w:rPr>
        <w:t>2004</w:t>
      </w:r>
      <w:r>
        <w:rPr>
          <w:rFonts w:hint="eastAsia"/>
          <w:color w:val="000000"/>
          <w:sz w:val="24"/>
        </w:rPr>
        <w:t>。</w:t>
      </w:r>
    </w:p>
    <w:p w14:paraId="588E2D1E" w14:textId="77777777" w:rsidR="00B6525B" w:rsidRDefault="00B6525B" w:rsidP="00B6525B">
      <w:pPr>
        <w:spacing w:line="360" w:lineRule="auto"/>
        <w:ind w:left="480" w:hangingChars="200" w:hanging="480"/>
        <w:rPr>
          <w:sz w:val="24"/>
        </w:rPr>
      </w:pPr>
      <w:r>
        <w:rPr>
          <w:color w:val="000000"/>
          <w:sz w:val="24"/>
        </w:rPr>
        <w:t>5.2</w:t>
      </w:r>
      <w:r>
        <w:rPr>
          <w:rFonts w:hint="eastAsia"/>
          <w:sz w:val="24"/>
        </w:rPr>
        <w:t>中华人民共和国国家质量监督检验检疫总局、中国国家标准化管理委员会</w:t>
      </w:r>
    </w:p>
    <w:p w14:paraId="6165CAD6" w14:textId="77777777" w:rsidR="00B6525B" w:rsidRDefault="00B6525B" w:rsidP="00B6525B">
      <w:pPr>
        <w:spacing w:line="360" w:lineRule="auto"/>
        <w:ind w:left="480" w:hangingChars="200" w:hanging="480"/>
        <w:rPr>
          <w:sz w:val="24"/>
        </w:rPr>
      </w:pPr>
      <w:r>
        <w:rPr>
          <w:rFonts w:hint="eastAsia"/>
          <w:sz w:val="24"/>
        </w:rPr>
        <w:lastRenderedPageBreak/>
        <w:t>发布。《实验室生物安全通用要求》</w:t>
      </w:r>
      <w:r>
        <w:rPr>
          <w:sz w:val="24"/>
        </w:rPr>
        <w:t xml:space="preserve">(GB19489-2008) </w:t>
      </w:r>
      <w:r>
        <w:rPr>
          <w:rFonts w:hint="eastAsia"/>
          <w:sz w:val="24"/>
        </w:rPr>
        <w:t>。</w:t>
      </w:r>
    </w:p>
    <w:p w14:paraId="19236603" w14:textId="77777777" w:rsidR="00B6525B" w:rsidRDefault="00B6525B" w:rsidP="00B6525B">
      <w:pPr>
        <w:spacing w:line="360" w:lineRule="auto"/>
        <w:rPr>
          <w:color w:val="000000"/>
          <w:sz w:val="24"/>
        </w:rPr>
      </w:pPr>
      <w:r>
        <w:rPr>
          <w:color w:val="000000"/>
          <w:sz w:val="24"/>
        </w:rPr>
        <w:t>5.3</w:t>
      </w:r>
      <w:r>
        <w:rPr>
          <w:rFonts w:hint="eastAsia"/>
          <w:color w:val="000000"/>
          <w:sz w:val="24"/>
        </w:rPr>
        <w:t>王宇主编。实验室生物安全国内外法规和标准汇编。北京大学医学出版社，</w:t>
      </w:r>
      <w:r>
        <w:rPr>
          <w:color w:val="000000"/>
          <w:sz w:val="24"/>
        </w:rPr>
        <w:t>2007</w:t>
      </w:r>
      <w:r>
        <w:rPr>
          <w:rFonts w:hint="eastAsia"/>
          <w:color w:val="000000"/>
          <w:sz w:val="24"/>
        </w:rPr>
        <w:t>。</w:t>
      </w:r>
    </w:p>
    <w:p w14:paraId="7E0D34A3" w14:textId="77777777" w:rsidR="00B6525B" w:rsidRDefault="00B6525B" w:rsidP="00B6525B">
      <w:pPr>
        <w:pStyle w:val="2"/>
        <w:ind w:leftChars="0" w:left="0"/>
        <w:jc w:val="left"/>
        <w:rPr>
          <w:rFonts w:ascii="Times New Roman" w:eastAsia="宋体" w:hAnsi="Times New Roman" w:cs="Times New Roman"/>
        </w:rPr>
      </w:pPr>
      <w:r>
        <w:rPr>
          <w:rFonts w:ascii="Times New Roman" w:eastAsia="宋体" w:hAnsi="Times New Roman" w:cs="Times New Roman"/>
          <w:color w:val="000000"/>
        </w:rPr>
        <w:t>5.4</w:t>
      </w:r>
      <w:r>
        <w:rPr>
          <w:rFonts w:ascii="Times New Roman" w:eastAsia="宋体" w:hAnsi="Times New Roman" w:cs="Times New Roman" w:hint="eastAsia"/>
          <w:color w:val="000000"/>
        </w:rPr>
        <w:t>实验室生物安全基础知识</w:t>
      </w:r>
      <w:r>
        <w:rPr>
          <w:rFonts w:ascii="Times New Roman" w:eastAsia="宋体" w:hAnsi="Times New Roman" w:cs="Times New Roman" w:hint="eastAsia"/>
        </w:rPr>
        <w:t>中国计量出版社，</w:t>
      </w:r>
      <w:r>
        <w:rPr>
          <w:rFonts w:ascii="Times New Roman" w:eastAsia="宋体" w:hAnsi="Times New Roman" w:cs="Times New Roman"/>
        </w:rPr>
        <w:t>2004</w:t>
      </w:r>
      <w:r>
        <w:rPr>
          <w:rFonts w:ascii="Times New Roman" w:eastAsia="宋体" w:hAnsi="Times New Roman" w:cs="Times New Roman" w:hint="eastAsia"/>
        </w:rPr>
        <w:t>。</w:t>
      </w:r>
    </w:p>
    <w:p w14:paraId="5BA95038" w14:textId="77777777" w:rsidR="00B6525B" w:rsidRDefault="00B6525B" w:rsidP="00B6525B">
      <w:pPr>
        <w:pStyle w:val="2"/>
        <w:ind w:leftChars="0" w:left="0"/>
        <w:jc w:val="left"/>
        <w:rPr>
          <w:rFonts w:ascii="Times New Roman" w:eastAsia="宋体" w:hAnsi="Times New Roman" w:cs="Times New Roman"/>
          <w:bCs w:val="0"/>
        </w:rPr>
      </w:pPr>
      <w:r>
        <w:rPr>
          <w:rFonts w:ascii="Times New Roman" w:eastAsia="宋体" w:hAnsi="Times New Roman" w:cs="Times New Roman"/>
        </w:rPr>
        <w:t>5.5</w:t>
      </w:r>
      <w:r>
        <w:rPr>
          <w:rFonts w:ascii="Times New Roman" w:eastAsia="宋体" w:hAnsi="Times New Roman" w:cs="Times New Roman" w:hint="eastAsia"/>
          <w:bCs w:val="0"/>
        </w:rPr>
        <w:t>《实验人员防护要求和标准操作程序》。</w:t>
      </w:r>
    </w:p>
    <w:p w14:paraId="097749B1" w14:textId="77777777" w:rsidR="00B6525B" w:rsidRDefault="00B6525B" w:rsidP="00B6525B">
      <w:pPr>
        <w:pStyle w:val="2"/>
        <w:ind w:leftChars="0" w:left="0"/>
        <w:jc w:val="left"/>
        <w:rPr>
          <w:rFonts w:ascii="Times New Roman" w:eastAsia="宋体" w:hAnsi="Times New Roman" w:cs="Times New Roman"/>
          <w:bCs w:val="0"/>
        </w:rPr>
      </w:pPr>
      <w:r>
        <w:rPr>
          <w:rFonts w:ascii="Times New Roman" w:eastAsia="宋体" w:hAnsi="Times New Roman" w:cs="Times New Roman"/>
          <w:bCs w:val="0"/>
        </w:rPr>
        <w:t>5.6</w:t>
      </w:r>
      <w:r>
        <w:rPr>
          <w:rFonts w:ascii="Times New Roman" w:eastAsia="宋体" w:hAnsi="Times New Roman" w:cs="Times New Roman" w:hint="eastAsia"/>
          <w:bCs w:val="0"/>
        </w:rPr>
        <w:t>《工作人员进出实验室程序》。</w:t>
      </w:r>
    </w:p>
    <w:p w14:paraId="4052BA82" w14:textId="77777777" w:rsidR="00B6525B" w:rsidRDefault="00B6525B" w:rsidP="00B6525B">
      <w:pPr>
        <w:pStyle w:val="2"/>
        <w:ind w:leftChars="0" w:left="0"/>
        <w:jc w:val="left"/>
        <w:rPr>
          <w:rFonts w:ascii="Times New Roman" w:eastAsia="宋体" w:hAnsi="Times New Roman" w:cs="Times New Roman"/>
          <w:bCs w:val="0"/>
        </w:rPr>
      </w:pPr>
      <w:r>
        <w:rPr>
          <w:rFonts w:ascii="Times New Roman" w:eastAsia="宋体" w:hAnsi="Times New Roman" w:cs="Times New Roman"/>
          <w:bCs w:val="0"/>
        </w:rPr>
        <w:t>5.7</w:t>
      </w:r>
      <w:r>
        <w:rPr>
          <w:rFonts w:ascii="Times New Roman" w:eastAsia="宋体" w:hAnsi="Times New Roman" w:cs="Times New Roman" w:hint="eastAsia"/>
          <w:bCs w:val="0"/>
        </w:rPr>
        <w:t>《生物安全柜标准操作程序》。</w:t>
      </w:r>
    </w:p>
    <w:p w14:paraId="40C9D156" w14:textId="77777777" w:rsidR="00B6525B" w:rsidRDefault="00B6525B" w:rsidP="00B6525B">
      <w:pPr>
        <w:pStyle w:val="2"/>
        <w:ind w:leftChars="0" w:left="0"/>
        <w:jc w:val="left"/>
        <w:rPr>
          <w:rFonts w:ascii="Times New Roman" w:hAnsi="Times New Roman"/>
        </w:rPr>
      </w:pPr>
      <w:r>
        <w:rPr>
          <w:rFonts w:ascii="Times New Roman" w:eastAsia="宋体" w:hAnsi="Times New Roman" w:cs="Times New Roman"/>
          <w:bCs w:val="0"/>
        </w:rPr>
        <w:t>5.8</w:t>
      </w:r>
      <w:r>
        <w:rPr>
          <w:rFonts w:ascii="Times New Roman" w:eastAsia="宋体" w:hAnsi="Times New Roman" w:cs="Times New Roman" w:hint="eastAsia"/>
          <w:color w:val="000000"/>
        </w:rPr>
        <w:t>《</w:t>
      </w:r>
      <w:r>
        <w:rPr>
          <w:rFonts w:ascii="Times New Roman" w:eastAsia="宋体" w:hAnsi="Times New Roman" w:cs="Times New Roman" w:hint="eastAsia"/>
          <w:bCs w:val="0"/>
        </w:rPr>
        <w:t>高压锅灭菌使用标准操作程序》。</w:t>
      </w:r>
    </w:p>
    <w:p w14:paraId="2D573C44" w14:textId="77777777" w:rsidR="00A15AD5" w:rsidRDefault="00A15AD5" w:rsidP="00DE7F59">
      <w:pPr>
        <w:spacing w:line="360" w:lineRule="auto"/>
        <w:rPr>
          <w:sz w:val="24"/>
        </w:rPr>
        <w:sectPr w:rsidR="00A15AD5" w:rsidSect="008E5E04">
          <w:headerReference w:type="default" r:id="rId20"/>
          <w:headerReference w:type="first" r:id="rId21"/>
          <w:pgSz w:w="11906" w:h="16838" w:code="9"/>
          <w:pgMar w:top="1440" w:right="1418" w:bottom="1440" w:left="1797" w:header="851" w:footer="992" w:gutter="0"/>
          <w:cols w:space="425"/>
          <w:titlePg/>
          <w:docGrid w:type="lines" w:linePitch="312"/>
        </w:sectPr>
      </w:pPr>
    </w:p>
    <w:p w14:paraId="5D65DF80" w14:textId="77777777" w:rsidR="00A15AD5" w:rsidRDefault="00A15AD5" w:rsidP="00A15AD5">
      <w:pPr>
        <w:spacing w:before="260" w:after="260" w:line="360" w:lineRule="auto"/>
        <w:jc w:val="center"/>
        <w:rPr>
          <w:b/>
          <w:bCs/>
          <w:sz w:val="32"/>
          <w:szCs w:val="32"/>
        </w:rPr>
      </w:pPr>
      <w:r>
        <w:rPr>
          <w:rFonts w:hint="eastAsia"/>
          <w:b/>
          <w:bCs/>
          <w:sz w:val="32"/>
          <w:szCs w:val="32"/>
        </w:rPr>
        <w:lastRenderedPageBreak/>
        <w:t>红色毛癣菌菌种保藏的质量控制标准操作程序</w:t>
      </w:r>
    </w:p>
    <w:p w14:paraId="283C129C" w14:textId="77777777" w:rsidR="00A15AD5" w:rsidRDefault="00A15AD5" w:rsidP="00A15AD5">
      <w:pPr>
        <w:spacing w:line="360" w:lineRule="auto"/>
        <w:rPr>
          <w:b/>
          <w:bCs/>
          <w:sz w:val="24"/>
        </w:rPr>
      </w:pPr>
      <w:r>
        <w:rPr>
          <w:b/>
          <w:bCs/>
          <w:sz w:val="24"/>
        </w:rPr>
        <w:t xml:space="preserve">1  </w:t>
      </w:r>
      <w:r>
        <w:rPr>
          <w:rFonts w:hint="eastAsia"/>
          <w:b/>
          <w:bCs/>
          <w:sz w:val="24"/>
        </w:rPr>
        <w:t>目的</w:t>
      </w:r>
    </w:p>
    <w:p w14:paraId="23A2ADBC" w14:textId="77777777" w:rsidR="00A15AD5" w:rsidRDefault="00A15AD5" w:rsidP="00A15AD5">
      <w:pPr>
        <w:spacing w:line="360" w:lineRule="auto"/>
        <w:rPr>
          <w:sz w:val="24"/>
        </w:rPr>
      </w:pPr>
      <w:r>
        <w:rPr>
          <w:rFonts w:hint="eastAsia"/>
          <w:sz w:val="24"/>
        </w:rPr>
        <w:t>加强红色毛癣菌菌种的安全管理，确保菌种保藏的活性和纯度。</w:t>
      </w:r>
    </w:p>
    <w:p w14:paraId="32EFCE94" w14:textId="77777777" w:rsidR="00A15AD5" w:rsidRDefault="00A15AD5" w:rsidP="00A15AD5">
      <w:pPr>
        <w:spacing w:line="360" w:lineRule="auto"/>
        <w:rPr>
          <w:b/>
          <w:bCs/>
          <w:sz w:val="24"/>
        </w:rPr>
      </w:pPr>
      <w:r>
        <w:rPr>
          <w:b/>
          <w:bCs/>
          <w:sz w:val="24"/>
        </w:rPr>
        <w:t xml:space="preserve">2  </w:t>
      </w:r>
      <w:r>
        <w:rPr>
          <w:rFonts w:hint="eastAsia"/>
          <w:b/>
          <w:bCs/>
          <w:sz w:val="24"/>
        </w:rPr>
        <w:t>适用范围</w:t>
      </w:r>
    </w:p>
    <w:p w14:paraId="34D4CFF8" w14:textId="77777777" w:rsidR="00A15AD5" w:rsidRDefault="00A15AD5" w:rsidP="00A15AD5">
      <w:pPr>
        <w:spacing w:line="360" w:lineRule="auto"/>
        <w:rPr>
          <w:sz w:val="24"/>
        </w:rPr>
      </w:pPr>
      <w:r>
        <w:rPr>
          <w:rFonts w:hint="eastAsia"/>
          <w:sz w:val="24"/>
        </w:rPr>
        <w:t>混悬液保存在</w:t>
      </w:r>
      <w:r>
        <w:rPr>
          <w:sz w:val="24"/>
        </w:rPr>
        <w:t>-80℃</w:t>
      </w:r>
      <w:r>
        <w:rPr>
          <w:rFonts w:hint="eastAsia"/>
          <w:sz w:val="24"/>
        </w:rPr>
        <w:t>和液氮的红色毛癣菌菌种的日常管理。</w:t>
      </w:r>
    </w:p>
    <w:p w14:paraId="633B2C84" w14:textId="77777777" w:rsidR="00A15AD5" w:rsidRDefault="00A15AD5" w:rsidP="00A15AD5">
      <w:pPr>
        <w:spacing w:line="360" w:lineRule="auto"/>
        <w:rPr>
          <w:b/>
          <w:bCs/>
          <w:sz w:val="24"/>
        </w:rPr>
      </w:pPr>
      <w:r>
        <w:rPr>
          <w:b/>
          <w:bCs/>
          <w:sz w:val="24"/>
        </w:rPr>
        <w:t xml:space="preserve">3  </w:t>
      </w:r>
      <w:r>
        <w:rPr>
          <w:rFonts w:hint="eastAsia"/>
          <w:b/>
          <w:bCs/>
          <w:sz w:val="24"/>
        </w:rPr>
        <w:t>职责</w:t>
      </w:r>
    </w:p>
    <w:p w14:paraId="7027B278" w14:textId="77777777" w:rsidR="00A15AD5" w:rsidRDefault="00A15AD5" w:rsidP="00A15AD5">
      <w:pPr>
        <w:spacing w:line="360" w:lineRule="auto"/>
        <w:rPr>
          <w:b/>
          <w:sz w:val="24"/>
        </w:rPr>
      </w:pPr>
      <w:r>
        <w:rPr>
          <w:rFonts w:hint="eastAsia"/>
          <w:sz w:val="24"/>
        </w:rPr>
        <w:t>红色毛癣菌菌种管理人员根据操作要求进行操作。</w:t>
      </w:r>
    </w:p>
    <w:p w14:paraId="3DF6A2B9" w14:textId="77777777" w:rsidR="00A15AD5" w:rsidRDefault="00A15AD5" w:rsidP="00A15AD5">
      <w:pPr>
        <w:spacing w:line="360" w:lineRule="auto"/>
        <w:jc w:val="left"/>
        <w:rPr>
          <w:b/>
          <w:sz w:val="24"/>
        </w:rPr>
      </w:pPr>
      <w:r>
        <w:rPr>
          <w:b/>
          <w:sz w:val="24"/>
        </w:rPr>
        <w:t xml:space="preserve">4  </w:t>
      </w:r>
      <w:r>
        <w:rPr>
          <w:rFonts w:hint="eastAsia"/>
          <w:b/>
          <w:sz w:val="24"/>
        </w:rPr>
        <w:t>材料</w:t>
      </w:r>
    </w:p>
    <w:p w14:paraId="39CD7A3C" w14:textId="77777777" w:rsidR="00A15AD5" w:rsidRDefault="00A15AD5" w:rsidP="00A15AD5">
      <w:pPr>
        <w:spacing w:line="360" w:lineRule="auto"/>
        <w:jc w:val="left"/>
        <w:rPr>
          <w:sz w:val="24"/>
        </w:rPr>
      </w:pPr>
      <w:r>
        <w:rPr>
          <w:sz w:val="24"/>
        </w:rPr>
        <w:t xml:space="preserve">4.1 </w:t>
      </w:r>
      <w:r>
        <w:rPr>
          <w:rFonts w:hint="eastAsia"/>
          <w:sz w:val="24"/>
        </w:rPr>
        <w:t>沙堡或</w:t>
      </w:r>
      <w:r>
        <w:rPr>
          <w:sz w:val="24"/>
        </w:rPr>
        <w:t>YPD</w:t>
      </w:r>
      <w:r>
        <w:rPr>
          <w:rFonts w:hint="eastAsia"/>
          <w:sz w:val="24"/>
        </w:rPr>
        <w:t>液体和固体培养基平板</w:t>
      </w:r>
    </w:p>
    <w:p w14:paraId="1AD72046" w14:textId="77777777" w:rsidR="00A15AD5" w:rsidRDefault="00A15AD5" w:rsidP="00A15AD5">
      <w:pPr>
        <w:spacing w:line="360" w:lineRule="auto"/>
        <w:jc w:val="left"/>
        <w:rPr>
          <w:b/>
          <w:sz w:val="24"/>
        </w:rPr>
      </w:pPr>
      <w:r>
        <w:rPr>
          <w:sz w:val="24"/>
        </w:rPr>
        <w:t xml:space="preserve">4.2 </w:t>
      </w:r>
      <w:r>
        <w:rPr>
          <w:rFonts w:hint="eastAsia"/>
          <w:sz w:val="24"/>
        </w:rPr>
        <w:t>生理盐水</w:t>
      </w:r>
      <w:r>
        <w:rPr>
          <w:b/>
          <w:sz w:val="24"/>
        </w:rPr>
        <w:t xml:space="preserve"> </w:t>
      </w:r>
    </w:p>
    <w:p w14:paraId="49FDD40D" w14:textId="77777777" w:rsidR="00A15AD5" w:rsidRDefault="00A15AD5" w:rsidP="00A15AD5">
      <w:pPr>
        <w:spacing w:line="360" w:lineRule="auto"/>
        <w:rPr>
          <w:b/>
          <w:color w:val="000000"/>
          <w:sz w:val="24"/>
        </w:rPr>
      </w:pPr>
      <w:r>
        <w:rPr>
          <w:b/>
          <w:color w:val="000000"/>
          <w:sz w:val="24"/>
        </w:rPr>
        <w:t xml:space="preserve">5  </w:t>
      </w:r>
      <w:r>
        <w:rPr>
          <w:rFonts w:hint="eastAsia"/>
          <w:b/>
          <w:color w:val="000000"/>
          <w:sz w:val="24"/>
        </w:rPr>
        <w:t>仪器设备</w:t>
      </w:r>
    </w:p>
    <w:p w14:paraId="29BCE086" w14:textId="77777777" w:rsidR="00A15AD5" w:rsidRDefault="00A15AD5" w:rsidP="00A15AD5">
      <w:pPr>
        <w:spacing w:line="360" w:lineRule="auto"/>
        <w:rPr>
          <w:color w:val="000000"/>
          <w:sz w:val="24"/>
        </w:rPr>
      </w:pPr>
      <w:r>
        <w:rPr>
          <w:color w:val="000000"/>
          <w:sz w:val="24"/>
        </w:rPr>
        <w:t>5.1</w:t>
      </w:r>
      <w:r>
        <w:rPr>
          <w:rFonts w:hint="eastAsia"/>
          <w:color w:val="000000"/>
          <w:sz w:val="24"/>
        </w:rPr>
        <w:t>低温冰箱</w:t>
      </w:r>
    </w:p>
    <w:p w14:paraId="4DFE3A70" w14:textId="77777777" w:rsidR="00A15AD5" w:rsidRDefault="00A15AD5" w:rsidP="00A15AD5">
      <w:pPr>
        <w:spacing w:line="360" w:lineRule="auto"/>
        <w:rPr>
          <w:color w:val="000000"/>
          <w:sz w:val="24"/>
        </w:rPr>
      </w:pPr>
      <w:r>
        <w:rPr>
          <w:color w:val="000000"/>
          <w:sz w:val="24"/>
        </w:rPr>
        <w:t>5.2</w:t>
      </w:r>
      <w:r>
        <w:rPr>
          <w:rFonts w:hint="eastAsia"/>
          <w:color w:val="000000"/>
          <w:sz w:val="24"/>
        </w:rPr>
        <w:t>生物安全柜</w:t>
      </w:r>
    </w:p>
    <w:p w14:paraId="2D14B8A6" w14:textId="77777777" w:rsidR="00A15AD5" w:rsidRDefault="00A15AD5" w:rsidP="00A15AD5">
      <w:pPr>
        <w:spacing w:line="360" w:lineRule="auto"/>
        <w:rPr>
          <w:color w:val="000000"/>
          <w:sz w:val="24"/>
        </w:rPr>
      </w:pPr>
      <w:r>
        <w:rPr>
          <w:color w:val="000000"/>
          <w:sz w:val="24"/>
        </w:rPr>
        <w:t xml:space="preserve">5.3 </w:t>
      </w:r>
      <w:r>
        <w:rPr>
          <w:rFonts w:hint="eastAsia"/>
          <w:color w:val="000000"/>
          <w:sz w:val="24"/>
        </w:rPr>
        <w:t>恒温培养箱</w:t>
      </w:r>
    </w:p>
    <w:p w14:paraId="0EFC899B" w14:textId="77777777" w:rsidR="00A15AD5" w:rsidRDefault="00A15AD5" w:rsidP="00A15AD5">
      <w:pPr>
        <w:spacing w:line="360" w:lineRule="auto"/>
        <w:jc w:val="left"/>
        <w:rPr>
          <w:b/>
          <w:sz w:val="24"/>
        </w:rPr>
      </w:pPr>
      <w:r>
        <w:rPr>
          <w:b/>
          <w:sz w:val="24"/>
        </w:rPr>
        <w:t xml:space="preserve">6  </w:t>
      </w:r>
      <w:r>
        <w:rPr>
          <w:rFonts w:hint="eastAsia"/>
          <w:b/>
          <w:sz w:val="24"/>
        </w:rPr>
        <w:t>耗材</w:t>
      </w:r>
    </w:p>
    <w:p w14:paraId="0937B5DC" w14:textId="77777777" w:rsidR="00A15AD5" w:rsidRDefault="00A15AD5" w:rsidP="00A15AD5">
      <w:pPr>
        <w:spacing w:line="360" w:lineRule="auto"/>
        <w:jc w:val="left"/>
        <w:rPr>
          <w:sz w:val="24"/>
        </w:rPr>
      </w:pPr>
      <w:r>
        <w:rPr>
          <w:sz w:val="24"/>
        </w:rPr>
        <w:t xml:space="preserve">6.1 </w:t>
      </w:r>
      <w:r>
        <w:rPr>
          <w:rFonts w:hint="eastAsia"/>
          <w:sz w:val="24"/>
        </w:rPr>
        <w:t>一次性垫纸</w:t>
      </w:r>
    </w:p>
    <w:p w14:paraId="39487564" w14:textId="77777777" w:rsidR="00A15AD5" w:rsidRDefault="00A15AD5" w:rsidP="00A15AD5">
      <w:pPr>
        <w:spacing w:line="360" w:lineRule="auto"/>
        <w:jc w:val="left"/>
        <w:rPr>
          <w:sz w:val="24"/>
        </w:rPr>
      </w:pPr>
      <w:r>
        <w:rPr>
          <w:sz w:val="24"/>
        </w:rPr>
        <w:t>6.2 100</w:t>
      </w:r>
      <w:r>
        <w:rPr>
          <w:sz w:val="24"/>
        </w:rPr>
        <w:sym w:font="Symbol" w:char="F06D"/>
      </w:r>
      <w:r>
        <w:rPr>
          <w:sz w:val="24"/>
        </w:rPr>
        <w:t>l</w:t>
      </w:r>
      <w:r>
        <w:rPr>
          <w:rFonts w:hint="eastAsia"/>
          <w:sz w:val="24"/>
        </w:rPr>
        <w:t>，</w:t>
      </w:r>
      <w:r>
        <w:rPr>
          <w:sz w:val="24"/>
        </w:rPr>
        <w:t>1ml</w:t>
      </w:r>
      <w:r>
        <w:rPr>
          <w:rFonts w:hint="eastAsia"/>
          <w:sz w:val="24"/>
        </w:rPr>
        <w:t>的带滤芯的加样枪头，及</w:t>
      </w:r>
      <w:r>
        <w:rPr>
          <w:sz w:val="24"/>
        </w:rPr>
        <w:t>100</w:t>
      </w:r>
      <w:r>
        <w:rPr>
          <w:sz w:val="24"/>
        </w:rPr>
        <w:sym w:font="Symbol" w:char="F06D"/>
      </w:r>
      <w:r>
        <w:rPr>
          <w:sz w:val="24"/>
        </w:rPr>
        <w:t>l</w:t>
      </w:r>
      <w:r>
        <w:rPr>
          <w:rFonts w:hint="eastAsia"/>
          <w:sz w:val="24"/>
        </w:rPr>
        <w:t>，</w:t>
      </w:r>
      <w:r>
        <w:rPr>
          <w:sz w:val="24"/>
        </w:rPr>
        <w:t>1ml</w:t>
      </w:r>
      <w:r>
        <w:rPr>
          <w:rFonts w:hint="eastAsia"/>
          <w:sz w:val="24"/>
        </w:rPr>
        <w:t>加样枪</w:t>
      </w:r>
    </w:p>
    <w:p w14:paraId="2BCC4735" w14:textId="77777777" w:rsidR="00A15AD5" w:rsidRDefault="00A15AD5" w:rsidP="00A15AD5">
      <w:pPr>
        <w:spacing w:line="360" w:lineRule="auto"/>
        <w:rPr>
          <w:b/>
          <w:color w:val="000000"/>
          <w:sz w:val="24"/>
        </w:rPr>
      </w:pPr>
      <w:r>
        <w:rPr>
          <w:b/>
          <w:color w:val="000000"/>
          <w:sz w:val="24"/>
        </w:rPr>
        <w:t xml:space="preserve">7  </w:t>
      </w:r>
      <w:r>
        <w:rPr>
          <w:rFonts w:hint="eastAsia"/>
          <w:b/>
          <w:color w:val="000000"/>
          <w:sz w:val="24"/>
        </w:rPr>
        <w:t>实验前准备</w:t>
      </w:r>
    </w:p>
    <w:p w14:paraId="56D499D7" w14:textId="77777777" w:rsidR="00A15AD5" w:rsidRDefault="00A15AD5" w:rsidP="00A15AD5">
      <w:pPr>
        <w:spacing w:line="360" w:lineRule="auto"/>
        <w:rPr>
          <w:color w:val="000000"/>
          <w:sz w:val="24"/>
        </w:rPr>
      </w:pPr>
      <w:r>
        <w:rPr>
          <w:color w:val="000000"/>
          <w:sz w:val="24"/>
        </w:rPr>
        <w:t xml:space="preserve">7.1 </w:t>
      </w:r>
      <w:r>
        <w:rPr>
          <w:rFonts w:hint="eastAsia"/>
          <w:color w:val="000000"/>
          <w:sz w:val="24"/>
        </w:rPr>
        <w:t>进入专用</w:t>
      </w:r>
      <w:r>
        <w:rPr>
          <w:color w:val="000000"/>
          <w:sz w:val="24"/>
        </w:rPr>
        <w:t>BSL-2</w:t>
      </w:r>
      <w:r>
        <w:rPr>
          <w:rFonts w:hint="eastAsia"/>
          <w:color w:val="000000"/>
          <w:sz w:val="24"/>
        </w:rPr>
        <w:t>级实验室之前，按照清单事先准备好所需试剂、耗材和样品，一次性带入。</w:t>
      </w:r>
    </w:p>
    <w:p w14:paraId="351EA1ED" w14:textId="77777777" w:rsidR="00A15AD5" w:rsidRDefault="00A15AD5" w:rsidP="00A15AD5">
      <w:pPr>
        <w:spacing w:line="360" w:lineRule="auto"/>
        <w:rPr>
          <w:color w:val="000000"/>
          <w:sz w:val="24"/>
        </w:rPr>
      </w:pPr>
      <w:r>
        <w:rPr>
          <w:color w:val="000000"/>
          <w:sz w:val="24"/>
        </w:rPr>
        <w:t xml:space="preserve">7.2 </w:t>
      </w:r>
      <w:r>
        <w:rPr>
          <w:rFonts w:hint="eastAsia"/>
          <w:color w:val="000000"/>
          <w:sz w:val="24"/>
        </w:rPr>
        <w:t>确认实验区已消毒后，带入实验物品，登记，进入实验区。</w:t>
      </w:r>
    </w:p>
    <w:p w14:paraId="7336CC3F" w14:textId="77777777" w:rsidR="00A15AD5" w:rsidRDefault="00A15AD5" w:rsidP="00A15AD5">
      <w:pPr>
        <w:spacing w:line="360" w:lineRule="auto"/>
        <w:rPr>
          <w:color w:val="000000"/>
          <w:sz w:val="24"/>
        </w:rPr>
      </w:pPr>
      <w:r>
        <w:rPr>
          <w:color w:val="000000"/>
          <w:sz w:val="24"/>
        </w:rPr>
        <w:t>7.3</w:t>
      </w:r>
      <w:r>
        <w:rPr>
          <w:rFonts w:hint="eastAsia"/>
          <w:color w:val="000000"/>
          <w:sz w:val="24"/>
        </w:rPr>
        <w:t>凡在生物安全柜内进行的操作均须按照标准操作《生物安全柜标准操作程序》执行。</w:t>
      </w:r>
    </w:p>
    <w:p w14:paraId="18469436" w14:textId="77777777" w:rsidR="00A15AD5" w:rsidRDefault="00A15AD5" w:rsidP="00A15AD5">
      <w:pPr>
        <w:spacing w:line="360" w:lineRule="auto"/>
        <w:rPr>
          <w:color w:val="000000"/>
          <w:sz w:val="24"/>
        </w:rPr>
      </w:pPr>
      <w:r>
        <w:rPr>
          <w:color w:val="000000"/>
          <w:sz w:val="24"/>
        </w:rPr>
        <w:t>7.4</w:t>
      </w:r>
      <w:r>
        <w:rPr>
          <w:rFonts w:hint="eastAsia"/>
          <w:color w:val="000000"/>
          <w:sz w:val="24"/>
        </w:rPr>
        <w:t>准备废弃物容器及消毒液。</w:t>
      </w:r>
    </w:p>
    <w:p w14:paraId="66B090E4" w14:textId="77777777" w:rsidR="00A15AD5" w:rsidRDefault="00A15AD5" w:rsidP="00A15AD5">
      <w:pPr>
        <w:spacing w:line="360" w:lineRule="auto"/>
        <w:rPr>
          <w:color w:val="000000"/>
          <w:sz w:val="24"/>
        </w:rPr>
      </w:pPr>
      <w:r>
        <w:rPr>
          <w:color w:val="000000"/>
          <w:sz w:val="24"/>
        </w:rPr>
        <w:t>7.5</w:t>
      </w:r>
      <w:r>
        <w:rPr>
          <w:rFonts w:hint="eastAsia"/>
          <w:color w:val="000000"/>
          <w:sz w:val="24"/>
        </w:rPr>
        <w:t>实验用品准备，具体见“材料”、“耗材”部分。</w:t>
      </w:r>
    </w:p>
    <w:p w14:paraId="1EB35A4A" w14:textId="77777777" w:rsidR="00A15AD5" w:rsidRDefault="00A15AD5" w:rsidP="00A15AD5">
      <w:pPr>
        <w:spacing w:line="360" w:lineRule="auto"/>
        <w:rPr>
          <w:b/>
          <w:sz w:val="24"/>
        </w:rPr>
      </w:pPr>
      <w:r>
        <w:rPr>
          <w:color w:val="000000"/>
          <w:sz w:val="24"/>
        </w:rPr>
        <w:t>7.6</w:t>
      </w:r>
      <w:r>
        <w:rPr>
          <w:rFonts w:hint="eastAsia"/>
          <w:color w:val="000000"/>
          <w:sz w:val="24"/>
        </w:rPr>
        <w:t>在生物安全柜内铺好一次性垫纸，在其上放置用有效氯含量为</w:t>
      </w:r>
      <w:r>
        <w:rPr>
          <w:color w:val="000000"/>
          <w:sz w:val="24"/>
        </w:rPr>
        <w:t>0.55%</w:t>
      </w:r>
      <w:r>
        <w:rPr>
          <w:rFonts w:hint="eastAsia"/>
          <w:color w:val="000000"/>
          <w:sz w:val="24"/>
        </w:rPr>
        <w:t>的</w:t>
      </w:r>
      <w:r>
        <w:rPr>
          <w:color w:val="000000"/>
          <w:sz w:val="24"/>
        </w:rPr>
        <w:t>84</w:t>
      </w:r>
      <w:r>
        <w:rPr>
          <w:rFonts w:hint="eastAsia"/>
          <w:color w:val="000000"/>
          <w:sz w:val="24"/>
        </w:rPr>
        <w:t>消毒液浸泡过的纱布。</w:t>
      </w:r>
    </w:p>
    <w:p w14:paraId="619B8C17" w14:textId="77777777" w:rsidR="00A15AD5" w:rsidRDefault="00A15AD5" w:rsidP="00A15AD5">
      <w:pPr>
        <w:spacing w:line="360" w:lineRule="auto"/>
        <w:jc w:val="left"/>
        <w:rPr>
          <w:b/>
          <w:sz w:val="24"/>
        </w:rPr>
      </w:pPr>
      <w:r>
        <w:rPr>
          <w:b/>
          <w:sz w:val="24"/>
        </w:rPr>
        <w:t xml:space="preserve">8  </w:t>
      </w:r>
      <w:r>
        <w:rPr>
          <w:rFonts w:hint="eastAsia"/>
          <w:b/>
          <w:sz w:val="24"/>
        </w:rPr>
        <w:t>步骤</w:t>
      </w:r>
    </w:p>
    <w:p w14:paraId="275A4BF0" w14:textId="77777777" w:rsidR="00A15AD5" w:rsidRDefault="00A15AD5" w:rsidP="00A15AD5">
      <w:pPr>
        <w:spacing w:line="360" w:lineRule="auto"/>
        <w:jc w:val="left"/>
        <w:rPr>
          <w:bCs/>
          <w:sz w:val="24"/>
        </w:rPr>
      </w:pPr>
      <w:r>
        <w:rPr>
          <w:bCs/>
          <w:sz w:val="24"/>
        </w:rPr>
        <w:lastRenderedPageBreak/>
        <w:t>8.1</w:t>
      </w:r>
      <w:r>
        <w:rPr>
          <w:rFonts w:hint="eastAsia"/>
          <w:bCs/>
          <w:sz w:val="24"/>
        </w:rPr>
        <w:t>取出悬浮液保存在</w:t>
      </w:r>
      <w:smartTag w:uri="urn:schemas-microsoft-com:office:smarttags" w:element="chmetcnv">
        <w:smartTagPr>
          <w:attr w:name="TCSC" w:val="0"/>
          <w:attr w:name="NumberType" w:val="1"/>
          <w:attr w:name="Negative" w:val="True"/>
          <w:attr w:name="HasSpace" w:val="False"/>
          <w:attr w:name="SourceValue" w:val="80"/>
          <w:attr w:name="UnitName" w:val="℃"/>
        </w:smartTagPr>
        <w:r>
          <w:rPr>
            <w:bCs/>
            <w:sz w:val="24"/>
          </w:rPr>
          <w:t>-80℃</w:t>
        </w:r>
      </w:smartTag>
      <w:r>
        <w:rPr>
          <w:rFonts w:hint="eastAsia"/>
          <w:bCs/>
          <w:sz w:val="24"/>
        </w:rPr>
        <w:t>菌种。按照《菌种的转运标准操作》，将菌种从冷冻区转运至专用</w:t>
      </w:r>
      <w:r>
        <w:rPr>
          <w:bCs/>
          <w:sz w:val="24"/>
        </w:rPr>
        <w:t>BSL-2</w:t>
      </w:r>
      <w:r>
        <w:rPr>
          <w:rFonts w:hint="eastAsia"/>
          <w:bCs/>
          <w:sz w:val="24"/>
        </w:rPr>
        <w:t>实验区。</w:t>
      </w:r>
    </w:p>
    <w:p w14:paraId="4E1FFA26" w14:textId="77777777" w:rsidR="00A15AD5" w:rsidRDefault="00A15AD5" w:rsidP="00A15AD5">
      <w:pPr>
        <w:spacing w:line="360" w:lineRule="auto"/>
        <w:jc w:val="left"/>
        <w:rPr>
          <w:bCs/>
          <w:sz w:val="24"/>
        </w:rPr>
      </w:pPr>
      <w:r>
        <w:rPr>
          <w:bCs/>
          <w:sz w:val="24"/>
        </w:rPr>
        <w:t xml:space="preserve">8.2 </w:t>
      </w:r>
      <w:r>
        <w:rPr>
          <w:rFonts w:hint="eastAsia"/>
          <w:bCs/>
          <w:sz w:val="24"/>
        </w:rPr>
        <w:t>接种于</w:t>
      </w:r>
      <w:r>
        <w:rPr>
          <w:bCs/>
          <w:sz w:val="24"/>
        </w:rPr>
        <w:t>YPD</w:t>
      </w:r>
      <w:r>
        <w:rPr>
          <w:rFonts w:hint="eastAsia"/>
          <w:bCs/>
          <w:sz w:val="24"/>
        </w:rPr>
        <w:t>或沙堡培养基斜面上，</w:t>
      </w:r>
      <w:smartTag w:uri="urn:schemas-microsoft-com:office:smarttags" w:element="chmetcnv">
        <w:smartTagPr>
          <w:attr w:name="TCSC" w:val="0"/>
          <w:attr w:name="NumberType" w:val="1"/>
          <w:attr w:name="Negative" w:val="False"/>
          <w:attr w:name="HasSpace" w:val="False"/>
          <w:attr w:name="SourceValue" w:val="28"/>
          <w:attr w:name="UnitName" w:val="℃"/>
        </w:smartTagPr>
        <w:r>
          <w:rPr>
            <w:bCs/>
            <w:sz w:val="24"/>
          </w:rPr>
          <w:t>28℃</w:t>
        </w:r>
      </w:smartTag>
      <w:r>
        <w:rPr>
          <w:rFonts w:hint="eastAsia"/>
          <w:bCs/>
          <w:sz w:val="24"/>
        </w:rPr>
        <w:t>培养一周，观察菌丝的形态和活性。</w:t>
      </w:r>
    </w:p>
    <w:p w14:paraId="3BCC53FB" w14:textId="77777777" w:rsidR="00A15AD5" w:rsidRDefault="00A15AD5" w:rsidP="00A15AD5">
      <w:pPr>
        <w:spacing w:line="360" w:lineRule="auto"/>
        <w:jc w:val="left"/>
        <w:rPr>
          <w:bCs/>
          <w:sz w:val="24"/>
        </w:rPr>
      </w:pPr>
      <w:r>
        <w:rPr>
          <w:bCs/>
          <w:sz w:val="24"/>
        </w:rPr>
        <w:t xml:space="preserve">8.3 </w:t>
      </w:r>
      <w:smartTag w:uri="urn:schemas-microsoft-com:office:smarttags" w:element="chmetcnv">
        <w:smartTagPr>
          <w:attr w:name="TCSC" w:val="0"/>
          <w:attr w:name="NumberType" w:val="1"/>
          <w:attr w:name="Negative" w:val="True"/>
          <w:attr w:name="HasSpace" w:val="False"/>
          <w:attr w:name="SourceValue" w:val="80"/>
          <w:attr w:name="UnitName" w:val="℃"/>
        </w:smartTagPr>
        <w:r>
          <w:rPr>
            <w:bCs/>
            <w:sz w:val="24"/>
          </w:rPr>
          <w:t>-80℃</w:t>
        </w:r>
      </w:smartTag>
      <w:r>
        <w:rPr>
          <w:rFonts w:hint="eastAsia"/>
          <w:bCs/>
          <w:sz w:val="24"/>
        </w:rPr>
        <w:t>最长保存</w:t>
      </w:r>
      <w:r>
        <w:rPr>
          <w:bCs/>
          <w:sz w:val="24"/>
        </w:rPr>
        <w:t>6</w:t>
      </w:r>
      <w:r>
        <w:rPr>
          <w:rFonts w:hint="eastAsia"/>
          <w:bCs/>
          <w:sz w:val="24"/>
        </w:rPr>
        <w:t>个月，每</w:t>
      </w:r>
      <w:r>
        <w:rPr>
          <w:bCs/>
          <w:sz w:val="24"/>
        </w:rPr>
        <w:t>6</w:t>
      </w:r>
      <w:r>
        <w:rPr>
          <w:rFonts w:hint="eastAsia"/>
          <w:bCs/>
          <w:sz w:val="24"/>
        </w:rPr>
        <w:t>个月活化一次，之后须按高压灭菌销毁原有菌种。</w:t>
      </w:r>
    </w:p>
    <w:p w14:paraId="28BE854C" w14:textId="77777777" w:rsidR="00A15AD5" w:rsidRDefault="00A15AD5" w:rsidP="00A15AD5">
      <w:pPr>
        <w:spacing w:line="360" w:lineRule="auto"/>
        <w:rPr>
          <w:b/>
          <w:sz w:val="24"/>
        </w:rPr>
      </w:pPr>
      <w:r>
        <w:rPr>
          <w:b/>
          <w:sz w:val="24"/>
        </w:rPr>
        <w:t xml:space="preserve">9  </w:t>
      </w:r>
      <w:r>
        <w:rPr>
          <w:rFonts w:hint="eastAsia"/>
          <w:b/>
          <w:sz w:val="24"/>
        </w:rPr>
        <w:t>实验后操作</w:t>
      </w:r>
    </w:p>
    <w:p w14:paraId="300C8888" w14:textId="77777777" w:rsidR="00A15AD5" w:rsidRDefault="00A15AD5" w:rsidP="00A15AD5">
      <w:pPr>
        <w:spacing w:line="360" w:lineRule="auto"/>
        <w:rPr>
          <w:sz w:val="24"/>
        </w:rPr>
      </w:pPr>
      <w:r>
        <w:rPr>
          <w:sz w:val="24"/>
        </w:rPr>
        <w:t>9.1</w:t>
      </w:r>
      <w:r>
        <w:rPr>
          <w:rFonts w:hint="eastAsia"/>
          <w:sz w:val="24"/>
        </w:rPr>
        <w:t>操作结束后，及时清理生物安全柜内的物品，用</w:t>
      </w:r>
      <w:r>
        <w:rPr>
          <w:sz w:val="24"/>
        </w:rPr>
        <w:t>75</w:t>
      </w:r>
      <w:r>
        <w:rPr>
          <w:rFonts w:hint="eastAsia"/>
          <w:sz w:val="24"/>
        </w:rPr>
        <w:t>％酒精擦拭外表面后，移出生物安全柜，并开启紫外灯照射</w:t>
      </w:r>
      <w:r>
        <w:rPr>
          <w:sz w:val="24"/>
        </w:rPr>
        <w:t>30</w:t>
      </w:r>
      <w:r>
        <w:rPr>
          <w:rFonts w:hint="eastAsia"/>
          <w:sz w:val="24"/>
        </w:rPr>
        <w:t>分钟。</w:t>
      </w:r>
    </w:p>
    <w:p w14:paraId="6BDE8DAA" w14:textId="77777777" w:rsidR="00A15AD5" w:rsidRDefault="00A15AD5" w:rsidP="00A15AD5">
      <w:pPr>
        <w:spacing w:line="360" w:lineRule="auto"/>
        <w:rPr>
          <w:sz w:val="24"/>
        </w:rPr>
      </w:pPr>
      <w:r>
        <w:rPr>
          <w:sz w:val="24"/>
        </w:rPr>
        <w:t>9.2</w:t>
      </w:r>
      <w:r>
        <w:rPr>
          <w:rFonts w:hint="eastAsia"/>
          <w:sz w:val="24"/>
        </w:rPr>
        <w:t>将需要销毁的剩余菌种和实验区内的污染材料按文件《废物处理程序》高压处理后拿出实验室，置缓冲走廊生物安全垃圾桶内，集中高压处理。填写《感染性材料流向表》及《高压锅使用记录》。</w:t>
      </w:r>
    </w:p>
    <w:p w14:paraId="53ED9ECE" w14:textId="77777777" w:rsidR="00A15AD5" w:rsidRDefault="00A15AD5" w:rsidP="00A15AD5">
      <w:pPr>
        <w:spacing w:line="360" w:lineRule="auto"/>
        <w:rPr>
          <w:sz w:val="24"/>
        </w:rPr>
      </w:pPr>
      <w:r>
        <w:rPr>
          <w:sz w:val="24"/>
        </w:rPr>
        <w:t>9.3</w:t>
      </w:r>
      <w:r>
        <w:rPr>
          <w:rFonts w:hint="eastAsia"/>
          <w:sz w:val="24"/>
        </w:rPr>
        <w:t>确定实验区内无本次操作遗留的物品、标签、记录等物，如实填写实验记录并用传真机传出。</w:t>
      </w:r>
    </w:p>
    <w:p w14:paraId="5DF21BFA" w14:textId="77777777" w:rsidR="00A15AD5" w:rsidRDefault="00A15AD5" w:rsidP="00A15AD5">
      <w:pPr>
        <w:spacing w:line="360" w:lineRule="auto"/>
        <w:rPr>
          <w:sz w:val="24"/>
        </w:rPr>
      </w:pPr>
      <w:r>
        <w:rPr>
          <w:sz w:val="24"/>
        </w:rPr>
        <w:t>9.6</w:t>
      </w:r>
      <w:r>
        <w:rPr>
          <w:rFonts w:hint="eastAsia"/>
          <w:sz w:val="24"/>
        </w:rPr>
        <w:t>检查实验室内负压系统及设备运行是否正常、安全，并填写完各种登记表格后退出。</w:t>
      </w:r>
    </w:p>
    <w:p w14:paraId="2C28292D" w14:textId="77777777" w:rsidR="00A15AD5" w:rsidRDefault="00A15AD5" w:rsidP="00A15AD5">
      <w:pPr>
        <w:spacing w:line="360" w:lineRule="auto"/>
        <w:rPr>
          <w:b/>
          <w:kern w:val="52"/>
          <w:sz w:val="24"/>
        </w:rPr>
      </w:pPr>
      <w:r>
        <w:rPr>
          <w:b/>
          <w:sz w:val="24"/>
        </w:rPr>
        <w:t xml:space="preserve">10  </w:t>
      </w:r>
      <w:r>
        <w:rPr>
          <w:rFonts w:hint="eastAsia"/>
          <w:b/>
          <w:sz w:val="24"/>
        </w:rPr>
        <w:t>支持性文件</w:t>
      </w:r>
      <w:r>
        <w:rPr>
          <w:b/>
          <w:sz w:val="24"/>
        </w:rPr>
        <w:t xml:space="preserve"> </w:t>
      </w:r>
    </w:p>
    <w:p w14:paraId="1BC077A5" w14:textId="77777777" w:rsidR="00A15AD5" w:rsidRDefault="00A15AD5" w:rsidP="00A15AD5">
      <w:pPr>
        <w:spacing w:line="360" w:lineRule="auto"/>
        <w:rPr>
          <w:color w:val="000000"/>
          <w:sz w:val="24"/>
        </w:rPr>
      </w:pPr>
      <w:r>
        <w:rPr>
          <w:color w:val="000000"/>
          <w:sz w:val="24"/>
        </w:rPr>
        <w:t>10.1</w:t>
      </w:r>
      <w:r>
        <w:rPr>
          <w:rFonts w:hint="eastAsia"/>
          <w:color w:val="000000"/>
          <w:sz w:val="24"/>
        </w:rPr>
        <w:t>世界卫生组织《实验室生物安全手册》（第三版），日内瓦，</w:t>
      </w:r>
      <w:r>
        <w:rPr>
          <w:color w:val="000000"/>
          <w:sz w:val="24"/>
        </w:rPr>
        <w:t>2004</w:t>
      </w:r>
      <w:r>
        <w:rPr>
          <w:rFonts w:hint="eastAsia"/>
          <w:color w:val="000000"/>
          <w:sz w:val="24"/>
        </w:rPr>
        <w:t>。</w:t>
      </w:r>
    </w:p>
    <w:p w14:paraId="41BAB5AE" w14:textId="77777777" w:rsidR="00A15AD5" w:rsidRDefault="00A15AD5" w:rsidP="00A15AD5">
      <w:pPr>
        <w:spacing w:line="360" w:lineRule="auto"/>
        <w:ind w:left="480" w:hangingChars="200" w:hanging="480"/>
        <w:rPr>
          <w:sz w:val="24"/>
        </w:rPr>
      </w:pPr>
      <w:r>
        <w:rPr>
          <w:color w:val="000000"/>
          <w:sz w:val="24"/>
        </w:rPr>
        <w:t>10.2</w:t>
      </w:r>
      <w:r>
        <w:rPr>
          <w:rFonts w:hint="eastAsia"/>
          <w:sz w:val="24"/>
        </w:rPr>
        <w:t>中华人民共和国国家质量监督检验检疫总局、中国国家标准化管理委员会</w:t>
      </w:r>
    </w:p>
    <w:p w14:paraId="32D8ABA7" w14:textId="77777777" w:rsidR="00A15AD5" w:rsidRDefault="00A15AD5" w:rsidP="00A15AD5">
      <w:pPr>
        <w:spacing w:line="360" w:lineRule="auto"/>
        <w:ind w:left="480" w:hangingChars="200" w:hanging="480"/>
        <w:rPr>
          <w:sz w:val="24"/>
        </w:rPr>
      </w:pPr>
      <w:r>
        <w:rPr>
          <w:rFonts w:hint="eastAsia"/>
          <w:sz w:val="24"/>
        </w:rPr>
        <w:t>发布。《实验室生物安全通用要求》</w:t>
      </w:r>
      <w:r>
        <w:rPr>
          <w:sz w:val="24"/>
        </w:rPr>
        <w:t xml:space="preserve">(GB19489-2008) </w:t>
      </w:r>
      <w:r>
        <w:rPr>
          <w:rFonts w:hint="eastAsia"/>
          <w:sz w:val="24"/>
        </w:rPr>
        <w:t>。</w:t>
      </w:r>
    </w:p>
    <w:p w14:paraId="3D3DFE89" w14:textId="77777777" w:rsidR="00A15AD5" w:rsidRDefault="00A15AD5" w:rsidP="00A15AD5">
      <w:pPr>
        <w:spacing w:line="360" w:lineRule="auto"/>
        <w:ind w:left="480" w:hangingChars="200" w:hanging="480"/>
        <w:rPr>
          <w:sz w:val="24"/>
        </w:rPr>
      </w:pPr>
      <w:r>
        <w:rPr>
          <w:color w:val="000000"/>
          <w:sz w:val="24"/>
        </w:rPr>
        <w:t>10.3</w:t>
      </w:r>
      <w:r>
        <w:rPr>
          <w:rFonts w:hint="eastAsia"/>
          <w:color w:val="000000"/>
          <w:sz w:val="24"/>
        </w:rPr>
        <w:t>王宇主编。实验室生物安全国内外法规和标准汇编。北京大学医学出版社，</w:t>
      </w:r>
      <w:r>
        <w:rPr>
          <w:sz w:val="24"/>
        </w:rPr>
        <w:t>2007</w:t>
      </w:r>
      <w:r>
        <w:rPr>
          <w:rFonts w:hint="eastAsia"/>
          <w:sz w:val="24"/>
        </w:rPr>
        <w:t>。</w:t>
      </w:r>
    </w:p>
    <w:p w14:paraId="0E5A9195" w14:textId="77777777" w:rsidR="00A15AD5" w:rsidRDefault="00A15AD5" w:rsidP="00A15AD5">
      <w:pPr>
        <w:spacing w:line="360" w:lineRule="auto"/>
        <w:ind w:left="480" w:hangingChars="200" w:hanging="480"/>
        <w:rPr>
          <w:sz w:val="24"/>
        </w:rPr>
      </w:pPr>
      <w:r>
        <w:rPr>
          <w:sz w:val="24"/>
        </w:rPr>
        <w:t xml:space="preserve">10.4 </w:t>
      </w:r>
      <w:r>
        <w:rPr>
          <w:rFonts w:hint="eastAsia"/>
          <w:sz w:val="24"/>
        </w:rPr>
        <w:t>实验室生物安全基础知识中国计量出版社，</w:t>
      </w:r>
      <w:r>
        <w:rPr>
          <w:sz w:val="24"/>
        </w:rPr>
        <w:t>2004</w:t>
      </w:r>
      <w:r>
        <w:rPr>
          <w:rFonts w:hint="eastAsia"/>
          <w:sz w:val="24"/>
        </w:rPr>
        <w:t>。</w:t>
      </w:r>
    </w:p>
    <w:p w14:paraId="438FC35E" w14:textId="77777777" w:rsidR="00A15AD5" w:rsidRDefault="00A15AD5" w:rsidP="00A15AD5">
      <w:pPr>
        <w:spacing w:line="360" w:lineRule="auto"/>
        <w:ind w:left="480" w:hangingChars="200" w:hanging="480"/>
        <w:rPr>
          <w:sz w:val="24"/>
        </w:rPr>
      </w:pPr>
      <w:r>
        <w:rPr>
          <w:sz w:val="24"/>
        </w:rPr>
        <w:t xml:space="preserve">10.5 </w:t>
      </w:r>
      <w:r>
        <w:rPr>
          <w:rFonts w:hint="eastAsia"/>
          <w:sz w:val="24"/>
        </w:rPr>
        <w:t>《实验人员防护要求》。</w:t>
      </w:r>
    </w:p>
    <w:p w14:paraId="7D46B680" w14:textId="77777777" w:rsidR="00A15AD5" w:rsidRDefault="00A15AD5" w:rsidP="00A15AD5">
      <w:pPr>
        <w:spacing w:line="360" w:lineRule="auto"/>
        <w:ind w:left="480" w:hangingChars="200" w:hanging="480"/>
        <w:rPr>
          <w:sz w:val="24"/>
        </w:rPr>
      </w:pPr>
      <w:r>
        <w:rPr>
          <w:sz w:val="24"/>
        </w:rPr>
        <w:t xml:space="preserve">10.6 </w:t>
      </w:r>
      <w:r>
        <w:rPr>
          <w:rFonts w:hint="eastAsia"/>
          <w:sz w:val="24"/>
        </w:rPr>
        <w:t>《工作人员进出实验室程序》。</w:t>
      </w:r>
    </w:p>
    <w:p w14:paraId="1CD44609" w14:textId="77777777" w:rsidR="00A15AD5" w:rsidRDefault="00A15AD5" w:rsidP="00A15AD5">
      <w:pPr>
        <w:spacing w:line="360" w:lineRule="auto"/>
        <w:ind w:left="480" w:hangingChars="200" w:hanging="480"/>
        <w:rPr>
          <w:sz w:val="24"/>
        </w:rPr>
      </w:pPr>
      <w:r>
        <w:rPr>
          <w:sz w:val="24"/>
        </w:rPr>
        <w:t xml:space="preserve">10.7 </w:t>
      </w:r>
      <w:r>
        <w:rPr>
          <w:rFonts w:hint="eastAsia"/>
          <w:sz w:val="24"/>
        </w:rPr>
        <w:t>《生物安全柜标准操作程序》。</w:t>
      </w:r>
    </w:p>
    <w:p w14:paraId="168F92BA" w14:textId="77777777" w:rsidR="00A15AD5" w:rsidRDefault="00A15AD5" w:rsidP="00A15AD5">
      <w:pPr>
        <w:spacing w:line="360" w:lineRule="auto"/>
        <w:ind w:left="480" w:hangingChars="200" w:hanging="480"/>
        <w:rPr>
          <w:sz w:val="24"/>
        </w:rPr>
      </w:pPr>
      <w:r>
        <w:rPr>
          <w:sz w:val="24"/>
        </w:rPr>
        <w:t xml:space="preserve">10.8 </w:t>
      </w:r>
      <w:r>
        <w:rPr>
          <w:rFonts w:hint="eastAsia"/>
          <w:sz w:val="24"/>
        </w:rPr>
        <w:t>《高压灭菌器标准操作程序》</w:t>
      </w:r>
    </w:p>
    <w:p w14:paraId="1CFC99AD" w14:textId="77777777" w:rsidR="00A15AD5" w:rsidRDefault="00A15AD5" w:rsidP="00A15AD5">
      <w:pPr>
        <w:spacing w:line="360" w:lineRule="auto"/>
        <w:rPr>
          <w:b/>
          <w:bCs/>
          <w:sz w:val="24"/>
        </w:rPr>
      </w:pPr>
    </w:p>
    <w:p w14:paraId="3EB60140" w14:textId="77777777" w:rsidR="002602DE" w:rsidRDefault="002602DE" w:rsidP="00DE7F59">
      <w:pPr>
        <w:spacing w:line="360" w:lineRule="auto"/>
        <w:rPr>
          <w:sz w:val="24"/>
        </w:rPr>
        <w:sectPr w:rsidR="002602DE" w:rsidSect="008E5E04">
          <w:headerReference w:type="default" r:id="rId22"/>
          <w:headerReference w:type="first" r:id="rId23"/>
          <w:pgSz w:w="11906" w:h="16838" w:code="9"/>
          <w:pgMar w:top="1440" w:right="1418" w:bottom="1440" w:left="1797" w:header="851" w:footer="992" w:gutter="0"/>
          <w:cols w:space="425"/>
          <w:titlePg/>
          <w:docGrid w:type="lines" w:linePitch="312"/>
        </w:sectPr>
      </w:pPr>
    </w:p>
    <w:p w14:paraId="7954133C" w14:textId="77777777" w:rsidR="002602DE" w:rsidRDefault="002602DE" w:rsidP="002602DE">
      <w:pPr>
        <w:pStyle w:val="3"/>
        <w:spacing w:line="360" w:lineRule="auto"/>
        <w:jc w:val="center"/>
      </w:pPr>
      <w:r>
        <w:rPr>
          <w:rFonts w:hint="eastAsia"/>
        </w:rPr>
        <w:lastRenderedPageBreak/>
        <w:t>红色毛癣菌实验人员防护要求和标准操作程序</w:t>
      </w:r>
    </w:p>
    <w:p w14:paraId="2972D68A" w14:textId="77777777" w:rsidR="002602DE" w:rsidRDefault="002602DE" w:rsidP="002602DE">
      <w:pPr>
        <w:spacing w:line="360" w:lineRule="auto"/>
        <w:ind w:left="1"/>
        <w:rPr>
          <w:b/>
          <w:bCs/>
          <w:color w:val="000000"/>
          <w:sz w:val="24"/>
        </w:rPr>
      </w:pPr>
      <w:r>
        <w:rPr>
          <w:b/>
          <w:bCs/>
          <w:color w:val="000000"/>
          <w:sz w:val="24"/>
        </w:rPr>
        <w:t xml:space="preserve">1  </w:t>
      </w:r>
      <w:r>
        <w:rPr>
          <w:rFonts w:hint="eastAsia"/>
          <w:b/>
          <w:bCs/>
          <w:color w:val="000000"/>
          <w:sz w:val="24"/>
        </w:rPr>
        <w:t>目的</w:t>
      </w:r>
    </w:p>
    <w:p w14:paraId="359D3BC8" w14:textId="77777777" w:rsidR="002602DE" w:rsidRDefault="002602DE" w:rsidP="002602DE">
      <w:pPr>
        <w:spacing w:line="360" w:lineRule="auto"/>
        <w:ind w:firstLineChars="12" w:firstLine="29"/>
        <w:rPr>
          <w:color w:val="000000"/>
          <w:sz w:val="24"/>
        </w:rPr>
      </w:pPr>
      <w:r>
        <w:rPr>
          <w:rFonts w:hint="eastAsia"/>
          <w:sz w:val="24"/>
        </w:rPr>
        <w:t>红色毛癣菌</w:t>
      </w:r>
      <w:r>
        <w:rPr>
          <w:rFonts w:hint="eastAsia"/>
          <w:color w:val="000000"/>
          <w:sz w:val="24"/>
        </w:rPr>
        <w:t>实验个人有效防护，合理选择、使用和正确消毒个人防护装备，保护实验人员免于感染。</w:t>
      </w:r>
    </w:p>
    <w:p w14:paraId="6C0B44B7" w14:textId="77777777" w:rsidR="002602DE" w:rsidRDefault="002602DE" w:rsidP="002602DE">
      <w:pPr>
        <w:spacing w:line="360" w:lineRule="auto"/>
        <w:ind w:left="1"/>
        <w:rPr>
          <w:b/>
          <w:bCs/>
          <w:color w:val="000000"/>
          <w:sz w:val="24"/>
        </w:rPr>
      </w:pPr>
      <w:r>
        <w:rPr>
          <w:b/>
          <w:bCs/>
          <w:color w:val="000000"/>
          <w:sz w:val="24"/>
        </w:rPr>
        <w:t xml:space="preserve">2  </w:t>
      </w:r>
      <w:r>
        <w:rPr>
          <w:rFonts w:hint="eastAsia"/>
          <w:b/>
          <w:bCs/>
          <w:color w:val="000000"/>
          <w:sz w:val="24"/>
        </w:rPr>
        <w:t>适用范围</w:t>
      </w:r>
    </w:p>
    <w:p w14:paraId="07581140" w14:textId="77777777" w:rsidR="002602DE" w:rsidRDefault="002602DE" w:rsidP="002602DE">
      <w:pPr>
        <w:spacing w:line="360" w:lineRule="auto"/>
        <w:ind w:left="1"/>
        <w:rPr>
          <w:color w:val="000000"/>
          <w:sz w:val="24"/>
        </w:rPr>
      </w:pPr>
      <w:r>
        <w:rPr>
          <w:rFonts w:hint="eastAsia"/>
          <w:color w:val="000000"/>
          <w:sz w:val="24"/>
        </w:rPr>
        <w:t>人员进入</w:t>
      </w:r>
      <w:r>
        <w:rPr>
          <w:rFonts w:hint="eastAsia"/>
          <w:sz w:val="24"/>
        </w:rPr>
        <w:t>红色毛癣菌</w:t>
      </w:r>
      <w:r>
        <w:rPr>
          <w:rFonts w:hint="eastAsia"/>
          <w:color w:val="000000"/>
          <w:sz w:val="24"/>
        </w:rPr>
        <w:t>实验室的个人防护装备的选择、使用和消毒。</w:t>
      </w:r>
    </w:p>
    <w:p w14:paraId="589A85F6" w14:textId="77777777" w:rsidR="002602DE" w:rsidRDefault="002602DE" w:rsidP="002602DE">
      <w:pPr>
        <w:spacing w:line="360" w:lineRule="auto"/>
        <w:ind w:left="964" w:hangingChars="400" w:hanging="964"/>
        <w:rPr>
          <w:b/>
          <w:bCs/>
          <w:color w:val="000000"/>
          <w:sz w:val="24"/>
        </w:rPr>
      </w:pPr>
      <w:r>
        <w:rPr>
          <w:b/>
          <w:bCs/>
          <w:color w:val="000000"/>
          <w:sz w:val="24"/>
        </w:rPr>
        <w:t xml:space="preserve">3  </w:t>
      </w:r>
      <w:r>
        <w:rPr>
          <w:rFonts w:hint="eastAsia"/>
          <w:b/>
          <w:bCs/>
          <w:color w:val="000000"/>
          <w:sz w:val="24"/>
        </w:rPr>
        <w:t>职责</w:t>
      </w:r>
    </w:p>
    <w:p w14:paraId="3B1213AC" w14:textId="77777777" w:rsidR="002602DE" w:rsidRDefault="002602DE" w:rsidP="002602DE">
      <w:pPr>
        <w:spacing w:line="360" w:lineRule="auto"/>
        <w:ind w:left="960" w:hangingChars="400" w:hanging="960"/>
        <w:rPr>
          <w:color w:val="000000"/>
          <w:sz w:val="24"/>
        </w:rPr>
      </w:pPr>
      <w:r>
        <w:rPr>
          <w:rFonts w:hint="eastAsia"/>
          <w:color w:val="000000"/>
          <w:sz w:val="24"/>
        </w:rPr>
        <w:t>从事</w:t>
      </w:r>
      <w:r>
        <w:rPr>
          <w:rFonts w:hint="eastAsia"/>
          <w:sz w:val="24"/>
        </w:rPr>
        <w:t>红色毛癣菌</w:t>
      </w:r>
      <w:r>
        <w:rPr>
          <w:rFonts w:hint="eastAsia"/>
          <w:color w:val="000000"/>
          <w:sz w:val="24"/>
        </w:rPr>
        <w:t>实验人员必须具有从事病毒实验的工作经验。</w:t>
      </w:r>
    </w:p>
    <w:p w14:paraId="3F897724" w14:textId="77777777" w:rsidR="002602DE" w:rsidRDefault="002602DE" w:rsidP="002602DE">
      <w:pPr>
        <w:spacing w:line="360" w:lineRule="auto"/>
        <w:ind w:left="964" w:hangingChars="400" w:hanging="964"/>
        <w:rPr>
          <w:b/>
          <w:bCs/>
          <w:color w:val="000000"/>
          <w:sz w:val="24"/>
        </w:rPr>
      </w:pPr>
      <w:r>
        <w:rPr>
          <w:b/>
          <w:bCs/>
          <w:color w:val="000000"/>
          <w:sz w:val="24"/>
        </w:rPr>
        <w:t xml:space="preserve">4  </w:t>
      </w:r>
      <w:r>
        <w:rPr>
          <w:rFonts w:hint="eastAsia"/>
          <w:b/>
          <w:bCs/>
          <w:color w:val="000000"/>
          <w:sz w:val="24"/>
        </w:rPr>
        <w:t>材料</w:t>
      </w:r>
    </w:p>
    <w:p w14:paraId="17AC68C3" w14:textId="77777777" w:rsidR="002602DE" w:rsidRDefault="002602DE" w:rsidP="002602DE">
      <w:pPr>
        <w:spacing w:line="360" w:lineRule="auto"/>
        <w:ind w:left="960" w:hangingChars="400" w:hanging="960"/>
        <w:rPr>
          <w:color w:val="000000"/>
          <w:sz w:val="24"/>
        </w:rPr>
      </w:pPr>
      <w:r>
        <w:rPr>
          <w:bCs/>
          <w:color w:val="000000"/>
          <w:sz w:val="24"/>
        </w:rPr>
        <w:t xml:space="preserve">4.1 </w:t>
      </w:r>
      <w:r>
        <w:rPr>
          <w:color w:val="000000"/>
          <w:sz w:val="24"/>
        </w:rPr>
        <w:t>BSL-2</w:t>
      </w:r>
      <w:r>
        <w:rPr>
          <w:rFonts w:hint="eastAsia"/>
          <w:color w:val="000000"/>
          <w:sz w:val="24"/>
        </w:rPr>
        <w:t>实验室专用工作服</w:t>
      </w:r>
    </w:p>
    <w:p w14:paraId="4C3BBBA8" w14:textId="77777777" w:rsidR="002602DE" w:rsidRDefault="002602DE" w:rsidP="002602DE">
      <w:pPr>
        <w:spacing w:line="360" w:lineRule="auto"/>
        <w:ind w:left="960" w:hangingChars="400" w:hanging="960"/>
        <w:rPr>
          <w:bCs/>
          <w:color w:val="000000"/>
          <w:sz w:val="24"/>
        </w:rPr>
      </w:pPr>
      <w:r>
        <w:rPr>
          <w:bCs/>
          <w:color w:val="000000"/>
          <w:sz w:val="24"/>
        </w:rPr>
        <w:t xml:space="preserve">4.2 </w:t>
      </w:r>
      <w:r>
        <w:rPr>
          <w:rFonts w:hint="eastAsia"/>
          <w:bCs/>
          <w:color w:val="000000"/>
          <w:sz w:val="24"/>
        </w:rPr>
        <w:t>鞋套</w:t>
      </w:r>
    </w:p>
    <w:p w14:paraId="2A9B0C6D" w14:textId="77777777" w:rsidR="002602DE" w:rsidRDefault="002602DE" w:rsidP="002602DE">
      <w:pPr>
        <w:spacing w:line="360" w:lineRule="auto"/>
        <w:ind w:left="960" w:hangingChars="400" w:hanging="960"/>
        <w:rPr>
          <w:color w:val="000000"/>
          <w:sz w:val="24"/>
        </w:rPr>
      </w:pPr>
      <w:r>
        <w:rPr>
          <w:bCs/>
          <w:color w:val="000000"/>
          <w:sz w:val="24"/>
        </w:rPr>
        <w:t xml:space="preserve">4.3 </w:t>
      </w:r>
      <w:r>
        <w:rPr>
          <w:rFonts w:hint="eastAsia"/>
          <w:color w:val="000000"/>
          <w:sz w:val="24"/>
        </w:rPr>
        <w:t>一次性帽子</w:t>
      </w:r>
    </w:p>
    <w:p w14:paraId="193876C2" w14:textId="77777777" w:rsidR="002602DE" w:rsidRDefault="002602DE" w:rsidP="002602DE">
      <w:pPr>
        <w:spacing w:line="360" w:lineRule="auto"/>
        <w:rPr>
          <w:color w:val="000000"/>
          <w:sz w:val="24"/>
        </w:rPr>
      </w:pPr>
      <w:r>
        <w:rPr>
          <w:color w:val="000000"/>
          <w:sz w:val="24"/>
        </w:rPr>
        <w:t>4.4</w:t>
      </w:r>
      <w:r>
        <w:rPr>
          <w:rFonts w:hint="eastAsia"/>
          <w:color w:val="000000"/>
          <w:sz w:val="24"/>
        </w:rPr>
        <w:t>防护服</w:t>
      </w:r>
    </w:p>
    <w:p w14:paraId="2630BD0E" w14:textId="77777777" w:rsidR="002602DE" w:rsidRDefault="002602DE" w:rsidP="002602DE">
      <w:pPr>
        <w:spacing w:line="360" w:lineRule="auto"/>
        <w:rPr>
          <w:color w:val="000000"/>
          <w:sz w:val="24"/>
        </w:rPr>
      </w:pPr>
      <w:r>
        <w:rPr>
          <w:color w:val="000000"/>
          <w:sz w:val="24"/>
        </w:rPr>
        <w:t xml:space="preserve">4.5 </w:t>
      </w:r>
      <w:r>
        <w:rPr>
          <w:rFonts w:hint="eastAsia"/>
          <w:color w:val="000000"/>
          <w:sz w:val="24"/>
        </w:rPr>
        <w:t>一次性乳胶手套</w:t>
      </w:r>
    </w:p>
    <w:p w14:paraId="36D18DFD" w14:textId="77777777" w:rsidR="002602DE" w:rsidRDefault="002602DE" w:rsidP="002602DE">
      <w:pPr>
        <w:spacing w:line="360" w:lineRule="auto"/>
        <w:rPr>
          <w:color w:val="000000"/>
          <w:sz w:val="24"/>
        </w:rPr>
      </w:pPr>
      <w:r>
        <w:rPr>
          <w:color w:val="000000"/>
          <w:sz w:val="24"/>
        </w:rPr>
        <w:t>4.6</w:t>
      </w:r>
      <w:r>
        <w:rPr>
          <w:rFonts w:hint="eastAsia"/>
          <w:color w:val="000000"/>
          <w:sz w:val="24"/>
        </w:rPr>
        <w:t>口罩</w:t>
      </w:r>
    </w:p>
    <w:p w14:paraId="2040FCD4" w14:textId="77777777" w:rsidR="002602DE" w:rsidRDefault="002602DE" w:rsidP="002602DE">
      <w:pPr>
        <w:spacing w:line="360" w:lineRule="auto"/>
        <w:ind w:left="964" w:hangingChars="400" w:hanging="964"/>
        <w:rPr>
          <w:b/>
          <w:bCs/>
          <w:color w:val="000000"/>
          <w:sz w:val="24"/>
        </w:rPr>
      </w:pPr>
      <w:r>
        <w:rPr>
          <w:b/>
          <w:bCs/>
          <w:color w:val="000000"/>
          <w:sz w:val="24"/>
        </w:rPr>
        <w:t xml:space="preserve">5  </w:t>
      </w:r>
      <w:r>
        <w:rPr>
          <w:rFonts w:hint="eastAsia"/>
          <w:b/>
          <w:bCs/>
          <w:color w:val="000000"/>
          <w:sz w:val="24"/>
        </w:rPr>
        <w:t>内容</w:t>
      </w:r>
    </w:p>
    <w:p w14:paraId="7830034A" w14:textId="77777777" w:rsidR="002602DE" w:rsidRDefault="002602DE" w:rsidP="002602DE">
      <w:pPr>
        <w:spacing w:line="360" w:lineRule="auto"/>
        <w:ind w:left="960" w:hangingChars="400" w:hanging="960"/>
        <w:rPr>
          <w:color w:val="000000"/>
          <w:sz w:val="24"/>
        </w:rPr>
      </w:pPr>
      <w:r>
        <w:rPr>
          <w:color w:val="000000"/>
          <w:sz w:val="24"/>
        </w:rPr>
        <w:t xml:space="preserve">5.1 </w:t>
      </w:r>
      <w:r>
        <w:rPr>
          <w:rFonts w:hint="eastAsia"/>
          <w:color w:val="000000"/>
          <w:sz w:val="24"/>
        </w:rPr>
        <w:t>提前换上</w:t>
      </w:r>
      <w:r>
        <w:rPr>
          <w:color w:val="000000"/>
          <w:sz w:val="24"/>
        </w:rPr>
        <w:t>BSL-2</w:t>
      </w:r>
      <w:r>
        <w:rPr>
          <w:rFonts w:hint="eastAsia"/>
          <w:color w:val="000000"/>
          <w:sz w:val="24"/>
        </w:rPr>
        <w:t>实验室专用工作服。</w:t>
      </w:r>
    </w:p>
    <w:p w14:paraId="64FB2983" w14:textId="77777777" w:rsidR="002602DE" w:rsidRDefault="002602DE" w:rsidP="002602DE">
      <w:pPr>
        <w:spacing w:line="360" w:lineRule="auto"/>
        <w:rPr>
          <w:color w:val="000000"/>
          <w:sz w:val="24"/>
        </w:rPr>
      </w:pPr>
      <w:r>
        <w:rPr>
          <w:color w:val="000000"/>
          <w:sz w:val="24"/>
        </w:rPr>
        <w:t>5.2</w:t>
      </w:r>
      <w:r>
        <w:rPr>
          <w:rFonts w:hint="eastAsia"/>
          <w:color w:val="000000"/>
          <w:sz w:val="24"/>
        </w:rPr>
        <w:t>进入</w:t>
      </w:r>
      <w:proofErr w:type="gramStart"/>
      <w:r>
        <w:rPr>
          <w:rFonts w:hint="eastAsia"/>
          <w:color w:val="000000"/>
          <w:sz w:val="24"/>
        </w:rPr>
        <w:t>一</w:t>
      </w:r>
      <w:proofErr w:type="gramEnd"/>
      <w:r>
        <w:rPr>
          <w:rFonts w:hint="eastAsia"/>
          <w:color w:val="000000"/>
          <w:sz w:val="24"/>
        </w:rPr>
        <w:t>更前观察核心区各室工作状态指示灯，正常方可进入</w:t>
      </w:r>
      <w:r>
        <w:rPr>
          <w:color w:val="000000"/>
          <w:sz w:val="24"/>
        </w:rPr>
        <w:t>BSL-2</w:t>
      </w:r>
      <w:r>
        <w:rPr>
          <w:rFonts w:hint="eastAsia"/>
          <w:color w:val="000000"/>
          <w:sz w:val="24"/>
        </w:rPr>
        <w:t>实验室。</w:t>
      </w:r>
    </w:p>
    <w:p w14:paraId="12747BB5" w14:textId="77777777" w:rsidR="002602DE" w:rsidRDefault="002602DE" w:rsidP="002602DE">
      <w:pPr>
        <w:spacing w:line="360" w:lineRule="auto"/>
        <w:rPr>
          <w:color w:val="000000"/>
          <w:sz w:val="24"/>
        </w:rPr>
      </w:pPr>
      <w:r>
        <w:rPr>
          <w:color w:val="000000"/>
          <w:sz w:val="24"/>
        </w:rPr>
        <w:t>5.3</w:t>
      </w:r>
      <w:r>
        <w:rPr>
          <w:rFonts w:hint="eastAsia"/>
          <w:color w:val="000000"/>
          <w:sz w:val="24"/>
        </w:rPr>
        <w:t>用磁卡开门从人员入口进入第一更衣室，填写《实验室进出登记表》，打开通风装置，穿上鞋套。</w:t>
      </w:r>
    </w:p>
    <w:p w14:paraId="19BA7E90" w14:textId="77777777" w:rsidR="002602DE" w:rsidRDefault="002602DE" w:rsidP="002602DE">
      <w:pPr>
        <w:spacing w:line="360" w:lineRule="auto"/>
        <w:rPr>
          <w:color w:val="000000"/>
          <w:sz w:val="24"/>
        </w:rPr>
      </w:pPr>
      <w:r>
        <w:rPr>
          <w:color w:val="000000"/>
          <w:sz w:val="24"/>
        </w:rPr>
        <w:t>5.3.1</w:t>
      </w:r>
      <w:r>
        <w:rPr>
          <w:rFonts w:hint="eastAsia"/>
          <w:color w:val="000000"/>
          <w:sz w:val="24"/>
        </w:rPr>
        <w:t>戴一次性手术帽，要求遮住头发；</w:t>
      </w:r>
    </w:p>
    <w:p w14:paraId="22960972" w14:textId="77777777" w:rsidR="002602DE" w:rsidRDefault="002602DE" w:rsidP="002602DE">
      <w:pPr>
        <w:spacing w:line="360" w:lineRule="auto"/>
        <w:rPr>
          <w:color w:val="000000"/>
          <w:sz w:val="24"/>
        </w:rPr>
      </w:pPr>
      <w:r>
        <w:rPr>
          <w:color w:val="000000"/>
          <w:sz w:val="24"/>
        </w:rPr>
        <w:t>5.3.2</w:t>
      </w:r>
      <w:r>
        <w:rPr>
          <w:rFonts w:hint="eastAsia"/>
          <w:color w:val="000000"/>
          <w:sz w:val="24"/>
        </w:rPr>
        <w:t>从衣柜中取出防护服穿上，带第一层乳胶手套，并用乳胶手套袖端将防护服袖口覆盖；</w:t>
      </w:r>
    </w:p>
    <w:p w14:paraId="70F5178E" w14:textId="77777777" w:rsidR="002602DE" w:rsidRDefault="002602DE" w:rsidP="002602DE">
      <w:pPr>
        <w:spacing w:line="360" w:lineRule="auto"/>
        <w:rPr>
          <w:color w:val="000000"/>
          <w:sz w:val="24"/>
        </w:rPr>
      </w:pPr>
      <w:r>
        <w:rPr>
          <w:color w:val="000000"/>
          <w:sz w:val="24"/>
        </w:rPr>
        <w:t>5.3.3</w:t>
      </w:r>
      <w:r>
        <w:rPr>
          <w:rFonts w:hint="eastAsia"/>
          <w:color w:val="000000"/>
          <w:sz w:val="24"/>
        </w:rPr>
        <w:t>戴口罩，按照操作者流感部尺寸调整口罩的流感金属夹，保证做到呼出和吸入气体确实通过口罩过滤。</w:t>
      </w:r>
    </w:p>
    <w:p w14:paraId="059584D2" w14:textId="77777777" w:rsidR="002602DE" w:rsidRDefault="002602DE" w:rsidP="002602DE">
      <w:pPr>
        <w:spacing w:line="360" w:lineRule="auto"/>
        <w:rPr>
          <w:color w:val="000000"/>
          <w:sz w:val="24"/>
        </w:rPr>
      </w:pPr>
      <w:r>
        <w:rPr>
          <w:color w:val="000000"/>
          <w:sz w:val="24"/>
        </w:rPr>
        <w:t>5.4</w:t>
      </w:r>
      <w:r>
        <w:rPr>
          <w:rFonts w:hint="eastAsia"/>
          <w:color w:val="000000"/>
          <w:sz w:val="24"/>
        </w:rPr>
        <w:t>进入实验室。</w:t>
      </w:r>
    </w:p>
    <w:p w14:paraId="541524DC" w14:textId="77777777" w:rsidR="002602DE" w:rsidRDefault="002602DE" w:rsidP="002602DE">
      <w:pPr>
        <w:spacing w:line="360" w:lineRule="auto"/>
        <w:ind w:left="482" w:hangingChars="200" w:hanging="482"/>
        <w:rPr>
          <w:b/>
          <w:bCs/>
          <w:color w:val="000000"/>
          <w:sz w:val="24"/>
        </w:rPr>
      </w:pPr>
      <w:r>
        <w:rPr>
          <w:b/>
          <w:bCs/>
          <w:color w:val="000000"/>
          <w:sz w:val="24"/>
        </w:rPr>
        <w:t xml:space="preserve">6  </w:t>
      </w:r>
      <w:r>
        <w:rPr>
          <w:rFonts w:hint="eastAsia"/>
          <w:b/>
          <w:bCs/>
          <w:color w:val="000000"/>
          <w:sz w:val="24"/>
        </w:rPr>
        <w:t>穿戴个人防护装备的方法和注意事项</w:t>
      </w:r>
    </w:p>
    <w:p w14:paraId="4A33EB15" w14:textId="77777777" w:rsidR="002602DE" w:rsidRDefault="002602DE" w:rsidP="002602DE">
      <w:pPr>
        <w:spacing w:line="360" w:lineRule="auto"/>
        <w:rPr>
          <w:color w:val="000000"/>
          <w:sz w:val="24"/>
        </w:rPr>
      </w:pPr>
      <w:r>
        <w:rPr>
          <w:color w:val="000000"/>
          <w:sz w:val="24"/>
        </w:rPr>
        <w:t>6.1 BSL-2</w:t>
      </w:r>
      <w:r>
        <w:rPr>
          <w:rFonts w:hint="eastAsia"/>
          <w:color w:val="000000"/>
          <w:sz w:val="24"/>
        </w:rPr>
        <w:t>实验室专用工作服：换上实验室专用工作服。</w:t>
      </w:r>
    </w:p>
    <w:p w14:paraId="44CE5254" w14:textId="77777777" w:rsidR="002602DE" w:rsidRDefault="002602DE" w:rsidP="002602DE">
      <w:pPr>
        <w:spacing w:line="360" w:lineRule="auto"/>
        <w:rPr>
          <w:color w:val="000000"/>
          <w:sz w:val="24"/>
        </w:rPr>
      </w:pPr>
      <w:r>
        <w:rPr>
          <w:color w:val="000000"/>
          <w:sz w:val="24"/>
        </w:rPr>
        <w:lastRenderedPageBreak/>
        <w:t>6.2</w:t>
      </w:r>
      <w:r>
        <w:rPr>
          <w:rFonts w:hint="eastAsia"/>
          <w:color w:val="000000"/>
          <w:sz w:val="24"/>
        </w:rPr>
        <w:t>一次性鞋套穿上一次性鞋套。</w:t>
      </w:r>
    </w:p>
    <w:p w14:paraId="3A394838" w14:textId="77777777" w:rsidR="002602DE" w:rsidRDefault="002602DE" w:rsidP="002602DE">
      <w:pPr>
        <w:spacing w:line="360" w:lineRule="auto"/>
        <w:rPr>
          <w:color w:val="000000"/>
          <w:sz w:val="24"/>
        </w:rPr>
      </w:pPr>
      <w:r>
        <w:rPr>
          <w:color w:val="000000"/>
          <w:sz w:val="24"/>
        </w:rPr>
        <w:t>6.3</w:t>
      </w:r>
      <w:r>
        <w:rPr>
          <w:rFonts w:hint="eastAsia"/>
          <w:color w:val="000000"/>
          <w:sz w:val="24"/>
        </w:rPr>
        <w:t>一次性帽子：戴帽要求遮住头发。</w:t>
      </w:r>
    </w:p>
    <w:p w14:paraId="42944ECE" w14:textId="77777777" w:rsidR="002602DE" w:rsidRDefault="002602DE" w:rsidP="002602DE">
      <w:pPr>
        <w:spacing w:line="360" w:lineRule="auto"/>
        <w:rPr>
          <w:color w:val="000000"/>
          <w:sz w:val="24"/>
        </w:rPr>
      </w:pPr>
      <w:r>
        <w:rPr>
          <w:color w:val="000000"/>
          <w:sz w:val="24"/>
        </w:rPr>
        <w:t xml:space="preserve">6.4 </w:t>
      </w:r>
      <w:r>
        <w:rPr>
          <w:rFonts w:hint="eastAsia"/>
          <w:color w:val="000000"/>
          <w:sz w:val="24"/>
        </w:rPr>
        <w:t>一次性乳胶手套：在戴乳胶手套前要先查漏。乳胶手套袖端将隔离服袖口覆盖。</w:t>
      </w:r>
    </w:p>
    <w:p w14:paraId="4EA01318" w14:textId="77777777" w:rsidR="002602DE" w:rsidRDefault="002602DE" w:rsidP="002602DE">
      <w:pPr>
        <w:spacing w:line="360" w:lineRule="auto"/>
        <w:rPr>
          <w:color w:val="000000"/>
          <w:sz w:val="24"/>
        </w:rPr>
      </w:pPr>
      <w:r>
        <w:rPr>
          <w:color w:val="000000"/>
          <w:sz w:val="24"/>
        </w:rPr>
        <w:t>6.5</w:t>
      </w:r>
      <w:r>
        <w:rPr>
          <w:rFonts w:hint="eastAsia"/>
          <w:color w:val="000000"/>
          <w:sz w:val="24"/>
        </w:rPr>
        <w:t>口罩：根据流感部尺寸自行调整生物安全专业防护口罩的流感金属夹，吹一口气，感觉口罩边缘是否漏气，保证做到呼出和吸入气体确实通过口罩过滤。</w:t>
      </w:r>
    </w:p>
    <w:p w14:paraId="6E096CE3" w14:textId="77777777" w:rsidR="002602DE" w:rsidRDefault="002602DE" w:rsidP="002602DE">
      <w:pPr>
        <w:spacing w:line="360" w:lineRule="auto"/>
        <w:rPr>
          <w:b/>
          <w:bCs/>
          <w:color w:val="000000"/>
          <w:sz w:val="24"/>
        </w:rPr>
      </w:pPr>
      <w:r>
        <w:rPr>
          <w:b/>
          <w:bCs/>
          <w:color w:val="000000"/>
          <w:sz w:val="24"/>
        </w:rPr>
        <w:t xml:space="preserve">7  </w:t>
      </w:r>
      <w:r>
        <w:rPr>
          <w:rFonts w:hint="eastAsia"/>
          <w:b/>
          <w:bCs/>
          <w:color w:val="000000"/>
          <w:sz w:val="24"/>
        </w:rPr>
        <w:t>出实验室步骤</w:t>
      </w:r>
    </w:p>
    <w:p w14:paraId="7AA33340" w14:textId="77777777" w:rsidR="002602DE" w:rsidRDefault="002602DE" w:rsidP="002602DE">
      <w:pPr>
        <w:spacing w:line="360" w:lineRule="auto"/>
        <w:rPr>
          <w:color w:val="000000"/>
          <w:sz w:val="24"/>
        </w:rPr>
      </w:pPr>
      <w:r>
        <w:rPr>
          <w:color w:val="000000"/>
          <w:sz w:val="24"/>
        </w:rPr>
        <w:t>7.1</w:t>
      </w:r>
      <w:r>
        <w:rPr>
          <w:rFonts w:hint="eastAsia"/>
          <w:color w:val="000000"/>
          <w:sz w:val="24"/>
        </w:rPr>
        <w:t>出</w:t>
      </w:r>
      <w:r>
        <w:rPr>
          <w:color w:val="000000"/>
          <w:sz w:val="24"/>
        </w:rPr>
        <w:t>BSL-2</w:t>
      </w:r>
      <w:r>
        <w:rPr>
          <w:rFonts w:hint="eastAsia"/>
          <w:color w:val="000000"/>
          <w:sz w:val="24"/>
        </w:rPr>
        <w:t>实验室之前，用</w:t>
      </w:r>
      <w:r>
        <w:rPr>
          <w:color w:val="000000"/>
          <w:sz w:val="24"/>
        </w:rPr>
        <w:t>75%</w:t>
      </w:r>
      <w:r>
        <w:rPr>
          <w:rFonts w:hint="eastAsia"/>
          <w:color w:val="000000"/>
          <w:sz w:val="24"/>
        </w:rPr>
        <w:t>酒精对手部进行消毒，然后将全身喷洒一遍，包括手套。对使用仪器设备、空气、地面进行消毒。</w:t>
      </w:r>
    </w:p>
    <w:p w14:paraId="61F228F1" w14:textId="77777777" w:rsidR="002602DE" w:rsidRDefault="002602DE" w:rsidP="002602DE">
      <w:pPr>
        <w:spacing w:line="360" w:lineRule="auto"/>
        <w:rPr>
          <w:color w:val="000000"/>
          <w:sz w:val="24"/>
        </w:rPr>
      </w:pPr>
      <w:r>
        <w:rPr>
          <w:color w:val="000000"/>
          <w:sz w:val="24"/>
        </w:rPr>
        <w:t>7.2</w:t>
      </w:r>
      <w:r>
        <w:rPr>
          <w:rFonts w:hint="eastAsia"/>
          <w:color w:val="000000"/>
          <w:sz w:val="24"/>
        </w:rPr>
        <w:t>走到缓冲间，脱去口罩、手套、防护服、帽子，鞋套放到污物桶中。</w:t>
      </w:r>
    </w:p>
    <w:p w14:paraId="221987C9" w14:textId="77777777" w:rsidR="002602DE" w:rsidRDefault="002602DE" w:rsidP="002602DE">
      <w:pPr>
        <w:tabs>
          <w:tab w:val="left" w:pos="546"/>
        </w:tabs>
        <w:spacing w:line="360" w:lineRule="auto"/>
        <w:rPr>
          <w:b/>
          <w:color w:val="000000"/>
          <w:sz w:val="24"/>
        </w:rPr>
      </w:pPr>
      <w:r>
        <w:rPr>
          <w:b/>
          <w:color w:val="000000"/>
          <w:sz w:val="24"/>
        </w:rPr>
        <w:t xml:space="preserve">8  </w:t>
      </w:r>
      <w:r>
        <w:rPr>
          <w:rFonts w:hint="eastAsia"/>
          <w:b/>
          <w:color w:val="000000"/>
          <w:sz w:val="24"/>
        </w:rPr>
        <w:t>脱去个人防护装备的方法和注意事项</w:t>
      </w:r>
    </w:p>
    <w:p w14:paraId="487AE284" w14:textId="77777777" w:rsidR="002602DE" w:rsidRDefault="002602DE" w:rsidP="002602DE">
      <w:pPr>
        <w:spacing w:line="360" w:lineRule="auto"/>
        <w:rPr>
          <w:color w:val="000000"/>
          <w:sz w:val="24"/>
        </w:rPr>
      </w:pPr>
      <w:r>
        <w:rPr>
          <w:color w:val="000000"/>
          <w:sz w:val="24"/>
        </w:rPr>
        <w:t>8.1</w:t>
      </w:r>
      <w:r>
        <w:rPr>
          <w:rFonts w:hint="eastAsia"/>
          <w:color w:val="000000"/>
          <w:sz w:val="24"/>
        </w:rPr>
        <w:t>一次性乳胶手套：用</w:t>
      </w:r>
      <w:r>
        <w:rPr>
          <w:color w:val="000000"/>
          <w:sz w:val="24"/>
        </w:rPr>
        <w:t>75%</w:t>
      </w:r>
      <w:proofErr w:type="gramStart"/>
      <w:r>
        <w:rPr>
          <w:rFonts w:hint="eastAsia"/>
          <w:color w:val="000000"/>
          <w:sz w:val="24"/>
        </w:rPr>
        <w:t>酒精喷手消毒</w:t>
      </w:r>
      <w:proofErr w:type="gramEnd"/>
      <w:r>
        <w:rPr>
          <w:rFonts w:hint="eastAsia"/>
          <w:color w:val="000000"/>
          <w:sz w:val="24"/>
        </w:rPr>
        <w:t>，将手套向外卷脱掉，放到污物桶中。</w:t>
      </w:r>
    </w:p>
    <w:p w14:paraId="2D50BA25" w14:textId="77777777" w:rsidR="002602DE" w:rsidRDefault="002602DE" w:rsidP="002602DE">
      <w:pPr>
        <w:spacing w:line="360" w:lineRule="auto"/>
        <w:rPr>
          <w:color w:val="000000"/>
          <w:sz w:val="24"/>
        </w:rPr>
      </w:pPr>
      <w:r>
        <w:rPr>
          <w:color w:val="000000"/>
          <w:sz w:val="24"/>
        </w:rPr>
        <w:t>8.2</w:t>
      </w:r>
      <w:r>
        <w:rPr>
          <w:rFonts w:hint="eastAsia"/>
          <w:color w:val="000000"/>
          <w:sz w:val="24"/>
        </w:rPr>
        <w:t>防护服：用</w:t>
      </w:r>
      <w:r>
        <w:rPr>
          <w:color w:val="000000"/>
          <w:sz w:val="24"/>
        </w:rPr>
        <w:t>75%</w:t>
      </w:r>
      <w:r>
        <w:rPr>
          <w:rFonts w:hint="eastAsia"/>
          <w:color w:val="000000"/>
          <w:sz w:val="24"/>
        </w:rPr>
        <w:t>酒精将全身喷洒一遍，打开衣扣，脱下防护服，挂到衣柜中。</w:t>
      </w:r>
    </w:p>
    <w:p w14:paraId="0D01EF44" w14:textId="77777777" w:rsidR="002602DE" w:rsidRDefault="002602DE" w:rsidP="002602DE">
      <w:pPr>
        <w:spacing w:line="360" w:lineRule="auto"/>
        <w:rPr>
          <w:b/>
          <w:color w:val="000000"/>
          <w:sz w:val="24"/>
        </w:rPr>
      </w:pPr>
      <w:r>
        <w:rPr>
          <w:b/>
          <w:color w:val="000000"/>
          <w:sz w:val="24"/>
        </w:rPr>
        <w:t xml:space="preserve">9  </w:t>
      </w:r>
      <w:r>
        <w:rPr>
          <w:rFonts w:hint="eastAsia"/>
          <w:b/>
          <w:color w:val="000000"/>
          <w:sz w:val="24"/>
        </w:rPr>
        <w:t>参考文献</w:t>
      </w:r>
    </w:p>
    <w:p w14:paraId="1E44C4AB" w14:textId="77777777" w:rsidR="002602DE" w:rsidRDefault="002602DE" w:rsidP="002602DE">
      <w:pPr>
        <w:spacing w:line="360" w:lineRule="auto"/>
        <w:rPr>
          <w:color w:val="000000"/>
          <w:sz w:val="24"/>
        </w:rPr>
      </w:pPr>
      <w:r>
        <w:rPr>
          <w:color w:val="000000"/>
          <w:sz w:val="24"/>
        </w:rPr>
        <w:t>9.1 WHO</w:t>
      </w:r>
      <w:r>
        <w:rPr>
          <w:rFonts w:hint="eastAsia"/>
          <w:color w:val="000000"/>
          <w:sz w:val="24"/>
        </w:rPr>
        <w:t>实验室生物安全手册（第三版）</w:t>
      </w:r>
    </w:p>
    <w:p w14:paraId="4F399A1B" w14:textId="77777777" w:rsidR="002602DE" w:rsidRDefault="002602DE" w:rsidP="002602DE">
      <w:pPr>
        <w:spacing w:line="360" w:lineRule="auto"/>
        <w:rPr>
          <w:color w:val="000000"/>
          <w:sz w:val="24"/>
        </w:rPr>
      </w:pPr>
      <w:r>
        <w:rPr>
          <w:color w:val="000000"/>
          <w:sz w:val="24"/>
        </w:rPr>
        <w:t xml:space="preserve">9.2 </w:t>
      </w:r>
      <w:r>
        <w:rPr>
          <w:rFonts w:hint="eastAsia"/>
          <w:color w:val="000000"/>
          <w:sz w:val="24"/>
        </w:rPr>
        <w:t>王宇主编</w:t>
      </w:r>
      <w:r>
        <w:rPr>
          <w:color w:val="000000"/>
          <w:sz w:val="24"/>
        </w:rPr>
        <w:t>.</w:t>
      </w:r>
      <w:r>
        <w:rPr>
          <w:rFonts w:hint="eastAsia"/>
          <w:color w:val="000000"/>
          <w:sz w:val="24"/>
        </w:rPr>
        <w:t>实验室生物安全国内外法规和标准汇编</w:t>
      </w:r>
      <w:r>
        <w:rPr>
          <w:color w:val="000000"/>
          <w:sz w:val="24"/>
        </w:rPr>
        <w:t>.</w:t>
      </w:r>
      <w:r>
        <w:rPr>
          <w:rFonts w:hint="eastAsia"/>
          <w:color w:val="000000"/>
          <w:sz w:val="24"/>
        </w:rPr>
        <w:t>北京大学医学出版社</w:t>
      </w:r>
    </w:p>
    <w:p w14:paraId="6FD9CA4F" w14:textId="77777777" w:rsidR="002602DE" w:rsidRDefault="002602DE" w:rsidP="002602DE">
      <w:pPr>
        <w:spacing w:line="360" w:lineRule="auto"/>
        <w:rPr>
          <w:color w:val="000000"/>
          <w:sz w:val="24"/>
        </w:rPr>
      </w:pPr>
      <w:r>
        <w:rPr>
          <w:color w:val="000000"/>
          <w:sz w:val="24"/>
        </w:rPr>
        <w:t xml:space="preserve">9.3 </w:t>
      </w:r>
      <w:r>
        <w:rPr>
          <w:rFonts w:hint="eastAsia"/>
          <w:color w:val="000000"/>
          <w:sz w:val="24"/>
        </w:rPr>
        <w:t>《实验室生物安全基础知识》</w:t>
      </w:r>
    </w:p>
    <w:p w14:paraId="11332400" w14:textId="77777777" w:rsidR="002602DE" w:rsidRDefault="002602DE" w:rsidP="002602DE">
      <w:pPr>
        <w:tabs>
          <w:tab w:val="left" w:pos="2190"/>
        </w:tabs>
        <w:spacing w:line="360" w:lineRule="auto"/>
        <w:rPr>
          <w:color w:val="000000"/>
          <w:sz w:val="24"/>
        </w:rPr>
      </w:pPr>
      <w:r>
        <w:rPr>
          <w:color w:val="000000"/>
          <w:sz w:val="24"/>
        </w:rPr>
        <w:t>9.</w:t>
      </w:r>
      <w:proofErr w:type="gramStart"/>
      <w:r>
        <w:rPr>
          <w:color w:val="000000"/>
          <w:sz w:val="24"/>
        </w:rPr>
        <w:t xml:space="preserve">4  </w:t>
      </w:r>
      <w:r>
        <w:rPr>
          <w:color w:val="000000"/>
          <w:kern w:val="0"/>
          <w:sz w:val="24"/>
        </w:rPr>
        <w:t>WHO</w:t>
      </w:r>
      <w:proofErr w:type="gramEnd"/>
      <w:r>
        <w:rPr>
          <w:color w:val="000000"/>
          <w:kern w:val="0"/>
          <w:sz w:val="24"/>
        </w:rPr>
        <w:t xml:space="preserve"> ANIMAL INFLUENZA MANUAL .WHO/CDS/CSR/NCS/2002.5 </w:t>
      </w:r>
    </w:p>
    <w:p w14:paraId="71F8CBAB" w14:textId="77777777" w:rsidR="002602DE" w:rsidRDefault="002602DE" w:rsidP="002602DE">
      <w:pPr>
        <w:spacing w:line="360" w:lineRule="auto"/>
        <w:rPr>
          <w:color w:val="000000"/>
          <w:sz w:val="24"/>
        </w:rPr>
      </w:pPr>
      <w:r>
        <w:rPr>
          <w:color w:val="000000"/>
          <w:sz w:val="24"/>
        </w:rPr>
        <w:t>9.5  CAMS-CCPM-C-</w:t>
      </w:r>
      <w:r>
        <w:rPr>
          <w:rFonts w:hint="eastAsia"/>
          <w:color w:val="000000"/>
          <w:sz w:val="24"/>
        </w:rPr>
        <w:t>Ⅲ</w:t>
      </w:r>
      <w:r>
        <w:rPr>
          <w:color w:val="000000"/>
          <w:sz w:val="24"/>
        </w:rPr>
        <w:t>-109&amp;141</w:t>
      </w:r>
    </w:p>
    <w:p w14:paraId="22793E12" w14:textId="77777777" w:rsidR="00A71A5E" w:rsidRDefault="00A71A5E" w:rsidP="00DE7F59">
      <w:pPr>
        <w:spacing w:line="360" w:lineRule="auto"/>
        <w:rPr>
          <w:sz w:val="24"/>
        </w:rPr>
        <w:sectPr w:rsidR="00A71A5E" w:rsidSect="008E5E04">
          <w:headerReference w:type="default" r:id="rId24"/>
          <w:headerReference w:type="first" r:id="rId25"/>
          <w:pgSz w:w="11906" w:h="16838" w:code="9"/>
          <w:pgMar w:top="1440" w:right="1418" w:bottom="1440" w:left="1797" w:header="851" w:footer="992" w:gutter="0"/>
          <w:cols w:space="425"/>
          <w:titlePg/>
          <w:docGrid w:type="lines" w:linePitch="312"/>
        </w:sectPr>
      </w:pPr>
    </w:p>
    <w:p w14:paraId="063B7F92" w14:textId="77777777" w:rsidR="00A71A5E" w:rsidRDefault="00A71A5E" w:rsidP="00A71A5E">
      <w:pPr>
        <w:pStyle w:val="3"/>
        <w:spacing w:after="0" w:line="360" w:lineRule="auto"/>
        <w:jc w:val="center"/>
      </w:pPr>
      <w:r>
        <w:rPr>
          <w:rFonts w:hint="eastAsia"/>
        </w:rPr>
        <w:lastRenderedPageBreak/>
        <w:t>红色毛癣实验后清场及污物、废物处理</w:t>
      </w:r>
    </w:p>
    <w:p w14:paraId="3399AC6D" w14:textId="77777777" w:rsidR="00A71A5E" w:rsidRDefault="00A71A5E" w:rsidP="00A71A5E">
      <w:pPr>
        <w:pStyle w:val="3"/>
        <w:spacing w:before="0" w:line="360" w:lineRule="auto"/>
        <w:jc w:val="center"/>
      </w:pPr>
      <w:r>
        <w:rPr>
          <w:rFonts w:hint="eastAsia"/>
        </w:rPr>
        <w:t>标准操作程序</w:t>
      </w:r>
    </w:p>
    <w:p w14:paraId="2978A7C4" w14:textId="77777777" w:rsidR="00A71A5E" w:rsidRDefault="00A71A5E" w:rsidP="00A71A5E">
      <w:pPr>
        <w:spacing w:line="360" w:lineRule="auto"/>
        <w:rPr>
          <w:b/>
          <w:bCs/>
          <w:color w:val="000000"/>
          <w:sz w:val="24"/>
        </w:rPr>
      </w:pPr>
      <w:r>
        <w:rPr>
          <w:b/>
          <w:bCs/>
          <w:color w:val="000000"/>
          <w:sz w:val="24"/>
        </w:rPr>
        <w:t xml:space="preserve">1  </w:t>
      </w:r>
      <w:r>
        <w:rPr>
          <w:rFonts w:hint="eastAsia"/>
          <w:b/>
          <w:bCs/>
          <w:color w:val="000000"/>
          <w:sz w:val="24"/>
        </w:rPr>
        <w:t>目的</w:t>
      </w:r>
    </w:p>
    <w:p w14:paraId="14C8DFB3" w14:textId="77777777" w:rsidR="00A71A5E" w:rsidRDefault="00A71A5E" w:rsidP="00A71A5E">
      <w:pPr>
        <w:spacing w:line="360" w:lineRule="auto"/>
        <w:rPr>
          <w:color w:val="000000"/>
          <w:sz w:val="24"/>
        </w:rPr>
      </w:pPr>
      <w:r>
        <w:rPr>
          <w:rFonts w:hint="eastAsia"/>
          <w:sz w:val="24"/>
        </w:rPr>
        <w:t>保证从事红色毛癣实验活动的实验室</w:t>
      </w:r>
      <w:r>
        <w:rPr>
          <w:rFonts w:hint="eastAsia"/>
          <w:color w:val="000000"/>
          <w:sz w:val="24"/>
        </w:rPr>
        <w:t>，在每天实验活动结束后顺序清场，合理处置污物、废物，防止生物有害物质的泄露、污染。</w:t>
      </w:r>
    </w:p>
    <w:p w14:paraId="793A932A" w14:textId="77777777" w:rsidR="00A71A5E" w:rsidRDefault="00A71A5E" w:rsidP="00A71A5E">
      <w:pPr>
        <w:spacing w:line="360" w:lineRule="auto"/>
        <w:rPr>
          <w:b/>
          <w:bCs/>
          <w:color w:val="000000"/>
          <w:sz w:val="24"/>
        </w:rPr>
      </w:pPr>
      <w:r>
        <w:rPr>
          <w:b/>
          <w:bCs/>
          <w:color w:val="000000"/>
          <w:sz w:val="24"/>
        </w:rPr>
        <w:t xml:space="preserve">2  </w:t>
      </w:r>
      <w:r>
        <w:rPr>
          <w:rFonts w:hint="eastAsia"/>
          <w:b/>
          <w:bCs/>
          <w:color w:val="000000"/>
          <w:sz w:val="24"/>
        </w:rPr>
        <w:t>适用范围</w:t>
      </w:r>
    </w:p>
    <w:p w14:paraId="572CBADA" w14:textId="77777777" w:rsidR="00A71A5E" w:rsidRDefault="00A71A5E" w:rsidP="00A71A5E">
      <w:pPr>
        <w:spacing w:line="360" w:lineRule="auto"/>
        <w:rPr>
          <w:color w:val="000000"/>
          <w:sz w:val="24"/>
        </w:rPr>
      </w:pPr>
      <w:r>
        <w:rPr>
          <w:rFonts w:hint="eastAsia"/>
          <w:color w:val="000000"/>
          <w:sz w:val="24"/>
        </w:rPr>
        <w:t>红色毛癣实验活动结束当天及整体实验结束后，生物安全柜、仪器设备、实验环境、空气及实验废物的消毒处理。</w:t>
      </w:r>
    </w:p>
    <w:p w14:paraId="6A091C21" w14:textId="77777777" w:rsidR="00A71A5E" w:rsidRDefault="00A71A5E" w:rsidP="00A71A5E">
      <w:pPr>
        <w:spacing w:line="360" w:lineRule="auto"/>
        <w:rPr>
          <w:b/>
          <w:bCs/>
          <w:color w:val="000000"/>
          <w:sz w:val="24"/>
        </w:rPr>
      </w:pPr>
      <w:r>
        <w:rPr>
          <w:b/>
          <w:bCs/>
          <w:color w:val="000000"/>
          <w:sz w:val="24"/>
        </w:rPr>
        <w:t xml:space="preserve">3  </w:t>
      </w:r>
      <w:r>
        <w:rPr>
          <w:rFonts w:hint="eastAsia"/>
          <w:b/>
          <w:bCs/>
          <w:color w:val="000000"/>
          <w:sz w:val="24"/>
        </w:rPr>
        <w:t>职责</w:t>
      </w:r>
    </w:p>
    <w:p w14:paraId="7A88FD25" w14:textId="77777777" w:rsidR="00A71A5E" w:rsidRDefault="00A71A5E" w:rsidP="00A71A5E">
      <w:pPr>
        <w:spacing w:line="360" w:lineRule="auto"/>
        <w:rPr>
          <w:color w:val="000000"/>
          <w:sz w:val="24"/>
        </w:rPr>
      </w:pPr>
      <w:r>
        <w:rPr>
          <w:rFonts w:hint="eastAsia"/>
          <w:color w:val="000000"/>
          <w:sz w:val="24"/>
        </w:rPr>
        <w:t>从事红色毛癣实验的实验人员。</w:t>
      </w:r>
    </w:p>
    <w:p w14:paraId="74646881" w14:textId="77777777" w:rsidR="00A71A5E" w:rsidRDefault="00A71A5E" w:rsidP="00A71A5E">
      <w:pPr>
        <w:spacing w:line="360" w:lineRule="auto"/>
        <w:rPr>
          <w:color w:val="000000"/>
          <w:sz w:val="24"/>
        </w:rPr>
      </w:pPr>
      <w:r>
        <w:rPr>
          <w:b/>
          <w:bCs/>
          <w:color w:val="000000"/>
          <w:sz w:val="24"/>
        </w:rPr>
        <w:t xml:space="preserve">4  </w:t>
      </w:r>
      <w:r>
        <w:rPr>
          <w:rFonts w:hint="eastAsia"/>
          <w:b/>
          <w:bCs/>
          <w:color w:val="000000"/>
          <w:sz w:val="24"/>
        </w:rPr>
        <w:t>材料和准备</w:t>
      </w:r>
    </w:p>
    <w:p w14:paraId="4B0A04A3" w14:textId="77777777" w:rsidR="00A71A5E" w:rsidRDefault="00A71A5E" w:rsidP="00A71A5E">
      <w:pPr>
        <w:spacing w:line="360" w:lineRule="auto"/>
        <w:rPr>
          <w:sz w:val="24"/>
        </w:rPr>
      </w:pPr>
      <w:r>
        <w:rPr>
          <w:color w:val="000000"/>
          <w:sz w:val="24"/>
        </w:rPr>
        <w:t xml:space="preserve">4.1 </w:t>
      </w:r>
      <w:r>
        <w:rPr>
          <w:sz w:val="24"/>
        </w:rPr>
        <w:t>75%</w:t>
      </w:r>
      <w:r>
        <w:rPr>
          <w:rFonts w:hint="eastAsia"/>
          <w:sz w:val="24"/>
        </w:rPr>
        <w:t>医用消毒酒精及喷壶</w:t>
      </w:r>
    </w:p>
    <w:p w14:paraId="5A60D115" w14:textId="77777777" w:rsidR="00A71A5E" w:rsidRDefault="00A71A5E" w:rsidP="00A71A5E">
      <w:pPr>
        <w:spacing w:line="360" w:lineRule="auto"/>
        <w:rPr>
          <w:sz w:val="24"/>
        </w:rPr>
      </w:pPr>
      <w:r>
        <w:rPr>
          <w:sz w:val="24"/>
        </w:rPr>
        <w:t xml:space="preserve">4.2 </w:t>
      </w:r>
      <w:r>
        <w:rPr>
          <w:rFonts w:hint="eastAsia"/>
          <w:sz w:val="24"/>
        </w:rPr>
        <w:t>有效氯含量为</w:t>
      </w:r>
      <w:r>
        <w:rPr>
          <w:sz w:val="24"/>
        </w:rPr>
        <w:t>0.5%</w:t>
      </w:r>
      <w:r>
        <w:rPr>
          <w:rFonts w:hint="eastAsia"/>
          <w:sz w:val="24"/>
        </w:rPr>
        <w:t>的次氯酸钠消毒液</w:t>
      </w:r>
    </w:p>
    <w:p w14:paraId="4F41F3BC" w14:textId="77777777" w:rsidR="00A71A5E" w:rsidRDefault="00A71A5E" w:rsidP="00A71A5E">
      <w:pPr>
        <w:spacing w:line="360" w:lineRule="auto"/>
        <w:rPr>
          <w:sz w:val="24"/>
        </w:rPr>
      </w:pPr>
      <w:r>
        <w:rPr>
          <w:sz w:val="24"/>
        </w:rPr>
        <w:t>2L</w:t>
      </w:r>
      <w:r>
        <w:rPr>
          <w:rFonts w:hint="eastAsia"/>
          <w:sz w:val="24"/>
        </w:rPr>
        <w:t>有效氯含量为</w:t>
      </w:r>
      <w:r>
        <w:rPr>
          <w:sz w:val="24"/>
        </w:rPr>
        <w:t>0.5%</w:t>
      </w:r>
      <w:r>
        <w:rPr>
          <w:rFonts w:hint="eastAsia"/>
          <w:sz w:val="24"/>
        </w:rPr>
        <w:t>的次氯酸钠消毒液的配制方法：用塑料量筒量取</w:t>
      </w:r>
      <w:r>
        <w:rPr>
          <w:sz w:val="24"/>
        </w:rPr>
        <w:t>200mL</w:t>
      </w:r>
      <w:r>
        <w:rPr>
          <w:rFonts w:hint="eastAsia"/>
          <w:sz w:val="24"/>
        </w:rPr>
        <w:t>有效氯含量为</w:t>
      </w:r>
      <w:r>
        <w:rPr>
          <w:sz w:val="24"/>
        </w:rPr>
        <w:t>5%</w:t>
      </w:r>
      <w:r>
        <w:rPr>
          <w:rFonts w:hint="eastAsia"/>
          <w:sz w:val="24"/>
        </w:rPr>
        <w:t>的次氯酸钠消毒液原液，将其轻轻倒入准备好的塑料容器内，再量取</w:t>
      </w:r>
      <w:r>
        <w:rPr>
          <w:sz w:val="24"/>
        </w:rPr>
        <w:t>1800mL</w:t>
      </w:r>
      <w:r>
        <w:rPr>
          <w:rFonts w:hint="eastAsia"/>
          <w:sz w:val="24"/>
        </w:rPr>
        <w:t>水，倒入，混匀备用，包括台面和地面的擦拭。此消毒</w:t>
      </w:r>
      <w:proofErr w:type="gramStart"/>
      <w:r>
        <w:rPr>
          <w:rFonts w:hint="eastAsia"/>
          <w:sz w:val="24"/>
        </w:rPr>
        <w:t>液必须</w:t>
      </w:r>
      <w:proofErr w:type="gramEnd"/>
      <w:r>
        <w:rPr>
          <w:rFonts w:hint="eastAsia"/>
          <w:sz w:val="24"/>
        </w:rPr>
        <w:t>现用现配。</w:t>
      </w:r>
    </w:p>
    <w:p w14:paraId="30305CB9" w14:textId="77777777" w:rsidR="00A71A5E" w:rsidRDefault="00A71A5E" w:rsidP="00A71A5E">
      <w:pPr>
        <w:spacing w:line="360" w:lineRule="auto"/>
        <w:rPr>
          <w:b/>
          <w:color w:val="000000"/>
          <w:sz w:val="24"/>
        </w:rPr>
      </w:pPr>
      <w:r>
        <w:rPr>
          <w:color w:val="000000"/>
          <w:sz w:val="24"/>
        </w:rPr>
        <w:t xml:space="preserve">4.3 </w:t>
      </w:r>
      <w:r>
        <w:rPr>
          <w:rFonts w:hint="eastAsia"/>
          <w:color w:val="000000"/>
          <w:sz w:val="24"/>
        </w:rPr>
        <w:t>高压灭菌器</w:t>
      </w:r>
    </w:p>
    <w:p w14:paraId="4A61EE7D" w14:textId="77777777" w:rsidR="00A71A5E" w:rsidRDefault="00A71A5E" w:rsidP="00A71A5E">
      <w:pPr>
        <w:spacing w:line="360" w:lineRule="auto"/>
        <w:rPr>
          <w:color w:val="000000"/>
          <w:sz w:val="24"/>
        </w:rPr>
      </w:pPr>
      <w:r>
        <w:rPr>
          <w:color w:val="000000"/>
          <w:sz w:val="24"/>
        </w:rPr>
        <w:t xml:space="preserve">4.4 </w:t>
      </w:r>
      <w:r>
        <w:rPr>
          <w:rFonts w:hint="eastAsia"/>
          <w:color w:val="000000"/>
          <w:sz w:val="24"/>
        </w:rPr>
        <w:t>紫外灯</w:t>
      </w:r>
    </w:p>
    <w:p w14:paraId="2A06FD9D" w14:textId="77777777" w:rsidR="00A71A5E" w:rsidRDefault="00A71A5E" w:rsidP="00A71A5E">
      <w:pPr>
        <w:spacing w:line="360" w:lineRule="auto"/>
        <w:rPr>
          <w:color w:val="000000"/>
          <w:sz w:val="24"/>
        </w:rPr>
      </w:pPr>
      <w:r>
        <w:rPr>
          <w:color w:val="000000"/>
          <w:sz w:val="24"/>
        </w:rPr>
        <w:t xml:space="preserve">4.5 </w:t>
      </w:r>
      <w:r>
        <w:rPr>
          <w:rFonts w:hint="eastAsia"/>
          <w:color w:val="000000"/>
          <w:sz w:val="24"/>
        </w:rPr>
        <w:t>一次性纸巾</w:t>
      </w:r>
    </w:p>
    <w:p w14:paraId="693C3F75" w14:textId="77777777" w:rsidR="00A71A5E" w:rsidRDefault="00A71A5E" w:rsidP="00A71A5E">
      <w:pPr>
        <w:spacing w:line="360" w:lineRule="auto"/>
        <w:rPr>
          <w:b/>
          <w:bCs/>
          <w:color w:val="000000"/>
          <w:sz w:val="24"/>
        </w:rPr>
      </w:pPr>
      <w:r>
        <w:rPr>
          <w:b/>
          <w:bCs/>
          <w:color w:val="000000"/>
          <w:sz w:val="24"/>
        </w:rPr>
        <w:t xml:space="preserve">5  </w:t>
      </w:r>
      <w:r>
        <w:rPr>
          <w:rFonts w:hint="eastAsia"/>
          <w:b/>
          <w:bCs/>
          <w:color w:val="000000"/>
          <w:sz w:val="24"/>
        </w:rPr>
        <w:t>步骤</w:t>
      </w:r>
    </w:p>
    <w:p w14:paraId="475B5A06" w14:textId="77777777" w:rsidR="00A71A5E" w:rsidRDefault="00A71A5E" w:rsidP="00A71A5E">
      <w:pPr>
        <w:spacing w:line="360" w:lineRule="auto"/>
        <w:rPr>
          <w:color w:val="000000"/>
          <w:sz w:val="24"/>
        </w:rPr>
      </w:pPr>
      <w:r>
        <w:rPr>
          <w:rFonts w:hint="eastAsia"/>
          <w:color w:val="000000"/>
          <w:sz w:val="24"/>
        </w:rPr>
        <w:t>实验室实验结束后清理实验室，包括生物安全柜、仪器设备、实验环境、空气等，</w:t>
      </w:r>
      <w:r>
        <w:rPr>
          <w:rFonts w:hint="eastAsia"/>
          <w:sz w:val="24"/>
        </w:rPr>
        <w:t>根据具体实验情况选择清场项目。</w:t>
      </w:r>
    </w:p>
    <w:p w14:paraId="16996EF3" w14:textId="77777777" w:rsidR="00A71A5E" w:rsidRDefault="00A71A5E" w:rsidP="00A71A5E">
      <w:pPr>
        <w:spacing w:line="360" w:lineRule="auto"/>
        <w:rPr>
          <w:color w:val="000000"/>
          <w:sz w:val="24"/>
        </w:rPr>
      </w:pPr>
      <w:r>
        <w:rPr>
          <w:bCs/>
          <w:color w:val="000000"/>
          <w:sz w:val="24"/>
        </w:rPr>
        <w:t xml:space="preserve">5.1 </w:t>
      </w:r>
      <w:r>
        <w:rPr>
          <w:rFonts w:hint="eastAsia"/>
          <w:bCs/>
          <w:color w:val="000000"/>
          <w:sz w:val="24"/>
        </w:rPr>
        <w:t>清理生物安全柜</w:t>
      </w:r>
    </w:p>
    <w:p w14:paraId="174220CB" w14:textId="77777777" w:rsidR="00A71A5E" w:rsidRDefault="00A71A5E" w:rsidP="00A71A5E">
      <w:pPr>
        <w:spacing w:line="360" w:lineRule="auto"/>
        <w:rPr>
          <w:sz w:val="24"/>
        </w:rPr>
      </w:pPr>
      <w:r>
        <w:rPr>
          <w:sz w:val="24"/>
        </w:rPr>
        <w:t>5.1.1</w:t>
      </w:r>
      <w:r>
        <w:rPr>
          <w:rFonts w:hint="eastAsia"/>
          <w:sz w:val="24"/>
        </w:rPr>
        <w:t>需要冷冻保存的标本放入冻存盒，用</w:t>
      </w:r>
      <w:r>
        <w:rPr>
          <w:sz w:val="24"/>
        </w:rPr>
        <w:t>75%</w:t>
      </w:r>
      <w:r>
        <w:rPr>
          <w:rFonts w:hint="eastAsia"/>
          <w:sz w:val="24"/>
        </w:rPr>
        <w:t>的酒精喷洒</w:t>
      </w:r>
      <w:proofErr w:type="gramStart"/>
      <w:r>
        <w:rPr>
          <w:rFonts w:hint="eastAsia"/>
          <w:sz w:val="24"/>
        </w:rPr>
        <w:t>冻存盒表面</w:t>
      </w:r>
      <w:proofErr w:type="gramEnd"/>
      <w:r>
        <w:rPr>
          <w:rFonts w:hint="eastAsia"/>
          <w:sz w:val="24"/>
        </w:rPr>
        <w:t>，放入</w:t>
      </w:r>
      <w:r>
        <w:rPr>
          <w:sz w:val="24"/>
        </w:rPr>
        <w:t>BSL-2</w:t>
      </w:r>
      <w:r>
        <w:rPr>
          <w:rFonts w:hint="eastAsia"/>
          <w:sz w:val="24"/>
        </w:rPr>
        <w:t>级实验室冰箱保存，填写《样品保存记录》。</w:t>
      </w:r>
    </w:p>
    <w:p w14:paraId="5EF0CE48" w14:textId="77777777" w:rsidR="00A71A5E" w:rsidRDefault="00A71A5E" w:rsidP="00A71A5E">
      <w:pPr>
        <w:spacing w:line="360" w:lineRule="auto"/>
        <w:rPr>
          <w:sz w:val="24"/>
        </w:rPr>
      </w:pPr>
      <w:r>
        <w:rPr>
          <w:sz w:val="24"/>
        </w:rPr>
        <w:t>5.1.2</w:t>
      </w:r>
      <w:r>
        <w:rPr>
          <w:rFonts w:hint="eastAsia"/>
          <w:sz w:val="24"/>
        </w:rPr>
        <w:t>清理生物安全柜内的物品，包括加样器、吸头盒等实验用材料，用</w:t>
      </w:r>
      <w:r>
        <w:rPr>
          <w:sz w:val="24"/>
        </w:rPr>
        <w:t>75%</w:t>
      </w:r>
      <w:r>
        <w:rPr>
          <w:rFonts w:hint="eastAsia"/>
          <w:sz w:val="24"/>
        </w:rPr>
        <w:t>的酒精喷洒，消毒物品表面，置于生物安全柜左侧。</w:t>
      </w:r>
    </w:p>
    <w:p w14:paraId="57268562" w14:textId="77777777" w:rsidR="00A71A5E" w:rsidRDefault="00A71A5E" w:rsidP="00A71A5E">
      <w:pPr>
        <w:spacing w:line="360" w:lineRule="auto"/>
        <w:rPr>
          <w:sz w:val="24"/>
        </w:rPr>
      </w:pPr>
      <w:r>
        <w:rPr>
          <w:sz w:val="24"/>
        </w:rPr>
        <w:t>5.1.3</w:t>
      </w:r>
      <w:r>
        <w:rPr>
          <w:rFonts w:hint="eastAsia"/>
          <w:sz w:val="24"/>
        </w:rPr>
        <w:t>将</w:t>
      </w:r>
      <w:r>
        <w:rPr>
          <w:rFonts w:hint="eastAsia"/>
          <w:bCs/>
          <w:color w:val="000000"/>
          <w:sz w:val="24"/>
        </w:rPr>
        <w:t>生物安全柜中固体垃圾桶中的垃圾袋袋口收紧，用高压化学指示带缠绕封口</w:t>
      </w:r>
      <w:r>
        <w:rPr>
          <w:rFonts w:hint="eastAsia"/>
          <w:b/>
          <w:bCs/>
          <w:color w:val="000000"/>
          <w:sz w:val="24"/>
        </w:rPr>
        <w:t>，</w:t>
      </w:r>
      <w:r>
        <w:rPr>
          <w:sz w:val="24"/>
        </w:rPr>
        <w:lastRenderedPageBreak/>
        <w:t>75%</w:t>
      </w:r>
      <w:r>
        <w:rPr>
          <w:rFonts w:hint="eastAsia"/>
          <w:sz w:val="24"/>
        </w:rPr>
        <w:t>的酒精喷洒表面，放入高压灭菌器中的桶内高压。垃圾桶套上干净垃圾袋，置于生物安全柜右侧。</w:t>
      </w:r>
    </w:p>
    <w:p w14:paraId="7BD7E9A6" w14:textId="77777777" w:rsidR="00A71A5E" w:rsidRDefault="00A71A5E" w:rsidP="00A71A5E">
      <w:pPr>
        <w:spacing w:line="360" w:lineRule="auto"/>
        <w:rPr>
          <w:sz w:val="24"/>
        </w:rPr>
      </w:pPr>
      <w:r>
        <w:rPr>
          <w:sz w:val="24"/>
        </w:rPr>
        <w:t xml:space="preserve">5.1.4 </w:t>
      </w:r>
      <w:r>
        <w:rPr>
          <w:rFonts w:hint="eastAsia"/>
          <w:bCs/>
          <w:color w:val="000000"/>
          <w:sz w:val="24"/>
        </w:rPr>
        <w:t>生物安全柜中加有</w:t>
      </w:r>
      <w:r>
        <w:rPr>
          <w:rFonts w:hint="eastAsia"/>
          <w:sz w:val="24"/>
        </w:rPr>
        <w:t>有效氯含量为</w:t>
      </w:r>
      <w:r>
        <w:rPr>
          <w:sz w:val="24"/>
        </w:rPr>
        <w:t>0.5%</w:t>
      </w:r>
      <w:r>
        <w:rPr>
          <w:rFonts w:hint="eastAsia"/>
          <w:sz w:val="24"/>
        </w:rPr>
        <w:t>的次氯酸钠消毒液</w:t>
      </w:r>
      <w:r>
        <w:rPr>
          <w:rFonts w:hint="eastAsia"/>
          <w:bCs/>
          <w:color w:val="000000"/>
          <w:sz w:val="24"/>
        </w:rPr>
        <w:t>的液体垃圾桶，放在生物安全柜中过夜。第二天用高压化学指示带封口</w:t>
      </w:r>
      <w:r>
        <w:rPr>
          <w:rFonts w:hint="eastAsia"/>
          <w:b/>
          <w:bCs/>
          <w:color w:val="000000"/>
          <w:sz w:val="24"/>
        </w:rPr>
        <w:t>，</w:t>
      </w:r>
      <w:r>
        <w:rPr>
          <w:sz w:val="24"/>
        </w:rPr>
        <w:t>75%</w:t>
      </w:r>
      <w:r>
        <w:rPr>
          <w:rFonts w:hint="eastAsia"/>
          <w:sz w:val="24"/>
        </w:rPr>
        <w:t>的酒精喷洒表面，</w:t>
      </w:r>
      <w:r>
        <w:rPr>
          <w:rFonts w:hint="eastAsia"/>
          <w:bCs/>
          <w:color w:val="000000"/>
          <w:sz w:val="24"/>
        </w:rPr>
        <w:t>放入</w:t>
      </w:r>
      <w:r>
        <w:rPr>
          <w:rFonts w:hint="eastAsia"/>
          <w:sz w:val="24"/>
        </w:rPr>
        <w:t>高压灭菌器中的桶内高压。</w:t>
      </w:r>
    </w:p>
    <w:p w14:paraId="252B7879" w14:textId="77777777" w:rsidR="00A71A5E" w:rsidRDefault="00A71A5E" w:rsidP="00A71A5E">
      <w:pPr>
        <w:spacing w:line="360" w:lineRule="auto"/>
        <w:rPr>
          <w:sz w:val="24"/>
        </w:rPr>
      </w:pPr>
      <w:r>
        <w:rPr>
          <w:sz w:val="24"/>
        </w:rPr>
        <w:t>5.1.5</w:t>
      </w:r>
      <w:r>
        <w:rPr>
          <w:rFonts w:hint="eastAsia"/>
          <w:sz w:val="24"/>
        </w:rPr>
        <w:t>轻轻卷起垫纸，装入垃圾袋中，并移入高压灭菌器桶中高压。</w:t>
      </w:r>
    </w:p>
    <w:p w14:paraId="0FB9747B" w14:textId="77777777" w:rsidR="00A71A5E" w:rsidRDefault="00A71A5E" w:rsidP="00A71A5E">
      <w:pPr>
        <w:spacing w:line="360" w:lineRule="auto"/>
        <w:rPr>
          <w:sz w:val="24"/>
        </w:rPr>
      </w:pPr>
      <w:r>
        <w:rPr>
          <w:sz w:val="24"/>
        </w:rPr>
        <w:t>5.1.6</w:t>
      </w:r>
      <w:r>
        <w:rPr>
          <w:rFonts w:hint="eastAsia"/>
          <w:sz w:val="24"/>
        </w:rPr>
        <w:t>用新鲜配制的有效氯含量为</w:t>
      </w:r>
      <w:r>
        <w:rPr>
          <w:sz w:val="24"/>
        </w:rPr>
        <w:t>0.5%</w:t>
      </w:r>
      <w:r>
        <w:rPr>
          <w:rFonts w:hint="eastAsia"/>
          <w:sz w:val="24"/>
        </w:rPr>
        <w:t>的次氯酸钠消毒液擦拭生物安全柜内壁及台面</w:t>
      </w:r>
      <w:r>
        <w:rPr>
          <w:sz w:val="24"/>
        </w:rPr>
        <w:t>(</w:t>
      </w:r>
      <w:r>
        <w:rPr>
          <w:rFonts w:hint="eastAsia"/>
          <w:sz w:val="24"/>
        </w:rPr>
        <w:t>注意：不要擦拭顶棚</w:t>
      </w:r>
      <w:r>
        <w:rPr>
          <w:sz w:val="24"/>
        </w:rPr>
        <w:t>!)</w:t>
      </w:r>
      <w:r>
        <w:rPr>
          <w:rFonts w:hint="eastAsia"/>
          <w:sz w:val="24"/>
        </w:rPr>
        <w:t>，继续运行</w:t>
      </w:r>
      <w:r>
        <w:rPr>
          <w:sz w:val="24"/>
        </w:rPr>
        <w:t>20min</w:t>
      </w:r>
      <w:r>
        <w:rPr>
          <w:rFonts w:hint="eastAsia"/>
          <w:sz w:val="24"/>
        </w:rPr>
        <w:t>后关闭风机，打开紫外灯。填写《仪器设备使用记录》。</w:t>
      </w:r>
    </w:p>
    <w:p w14:paraId="58B640D7" w14:textId="77777777" w:rsidR="00A71A5E" w:rsidRDefault="00A71A5E" w:rsidP="00A71A5E">
      <w:pPr>
        <w:spacing w:line="360" w:lineRule="auto"/>
        <w:rPr>
          <w:sz w:val="24"/>
        </w:rPr>
      </w:pPr>
      <w:r>
        <w:rPr>
          <w:sz w:val="24"/>
        </w:rPr>
        <w:t xml:space="preserve">5.2 </w:t>
      </w:r>
      <w:r>
        <w:rPr>
          <w:rFonts w:hint="eastAsia"/>
          <w:sz w:val="24"/>
        </w:rPr>
        <w:t>消毒实验室使用的仪器</w:t>
      </w:r>
    </w:p>
    <w:p w14:paraId="62E24DBF" w14:textId="77777777" w:rsidR="00A71A5E" w:rsidRDefault="00A71A5E" w:rsidP="00A71A5E">
      <w:pPr>
        <w:spacing w:line="360" w:lineRule="auto"/>
        <w:rPr>
          <w:sz w:val="24"/>
        </w:rPr>
      </w:pPr>
      <w:r>
        <w:rPr>
          <w:sz w:val="24"/>
        </w:rPr>
        <w:t>5.2.1</w:t>
      </w:r>
      <w:r>
        <w:rPr>
          <w:rFonts w:hint="eastAsia"/>
          <w:sz w:val="24"/>
        </w:rPr>
        <w:t>显微镜</w:t>
      </w:r>
    </w:p>
    <w:p w14:paraId="1ECD89D5" w14:textId="77777777" w:rsidR="00A71A5E" w:rsidRDefault="00A71A5E" w:rsidP="00A71A5E">
      <w:pPr>
        <w:spacing w:line="360" w:lineRule="auto"/>
        <w:rPr>
          <w:sz w:val="24"/>
        </w:rPr>
      </w:pPr>
      <w:r>
        <w:rPr>
          <w:rFonts w:hint="eastAsia"/>
          <w:sz w:val="24"/>
        </w:rPr>
        <w:t>将医用纱布浸泡在</w:t>
      </w:r>
      <w:r>
        <w:rPr>
          <w:rFonts w:hint="eastAsia"/>
          <w:color w:val="000000"/>
          <w:sz w:val="24"/>
        </w:rPr>
        <w:t>新鲜配制</w:t>
      </w:r>
      <w:r>
        <w:rPr>
          <w:rFonts w:hint="eastAsia"/>
          <w:sz w:val="24"/>
        </w:rPr>
        <w:t>的有效氯含量为</w:t>
      </w:r>
      <w:r>
        <w:rPr>
          <w:sz w:val="24"/>
        </w:rPr>
        <w:t>0.5%</w:t>
      </w:r>
      <w:r>
        <w:rPr>
          <w:rFonts w:hint="eastAsia"/>
          <w:sz w:val="24"/>
        </w:rPr>
        <w:t>的次氯酸钠消毒液内，拧干多余的液体，擦拭载物台表面、推动器旋钮、</w:t>
      </w:r>
      <w:proofErr w:type="gramStart"/>
      <w:r>
        <w:rPr>
          <w:rFonts w:hint="eastAsia"/>
          <w:sz w:val="24"/>
        </w:rPr>
        <w:t>粗动螺旋</w:t>
      </w:r>
      <w:proofErr w:type="gramEnd"/>
      <w:r>
        <w:rPr>
          <w:rFonts w:hint="eastAsia"/>
          <w:sz w:val="24"/>
        </w:rPr>
        <w:t>、微动螺旋、开关等部位。</w:t>
      </w:r>
    </w:p>
    <w:p w14:paraId="4E2D6401" w14:textId="77777777" w:rsidR="00A71A5E" w:rsidRDefault="00A71A5E" w:rsidP="00A71A5E">
      <w:pPr>
        <w:spacing w:line="360" w:lineRule="auto"/>
        <w:rPr>
          <w:sz w:val="24"/>
        </w:rPr>
      </w:pPr>
      <w:r>
        <w:rPr>
          <w:sz w:val="24"/>
        </w:rPr>
        <w:t xml:space="preserve">5.2.2 </w:t>
      </w:r>
      <w:r>
        <w:rPr>
          <w:rFonts w:hint="eastAsia"/>
          <w:sz w:val="24"/>
        </w:rPr>
        <w:t>离心机</w:t>
      </w:r>
    </w:p>
    <w:p w14:paraId="3E6259F9" w14:textId="77777777" w:rsidR="00A71A5E" w:rsidRDefault="00A71A5E" w:rsidP="00A71A5E">
      <w:pPr>
        <w:spacing w:line="360" w:lineRule="auto"/>
        <w:rPr>
          <w:sz w:val="24"/>
        </w:rPr>
      </w:pPr>
      <w:r>
        <w:rPr>
          <w:rFonts w:hint="eastAsia"/>
          <w:sz w:val="24"/>
        </w:rPr>
        <w:t>（</w:t>
      </w:r>
      <w:r>
        <w:rPr>
          <w:sz w:val="24"/>
        </w:rPr>
        <w:t>1</w:t>
      </w:r>
      <w:r>
        <w:rPr>
          <w:rFonts w:hint="eastAsia"/>
          <w:sz w:val="24"/>
        </w:rPr>
        <w:t>）清理离心机内物品，用</w:t>
      </w:r>
      <w:r>
        <w:rPr>
          <w:sz w:val="24"/>
        </w:rPr>
        <w:t>75%</w:t>
      </w:r>
      <w:r>
        <w:rPr>
          <w:rFonts w:hint="eastAsia"/>
          <w:sz w:val="24"/>
        </w:rPr>
        <w:t>的酒精喷洒转头表面、离心机内壁及转头盖子等部位消毒，纸巾擦干，清水重复一次。</w:t>
      </w:r>
    </w:p>
    <w:p w14:paraId="5E22769A" w14:textId="77777777" w:rsidR="00A71A5E" w:rsidRDefault="00A71A5E" w:rsidP="00A71A5E">
      <w:pPr>
        <w:spacing w:line="360" w:lineRule="auto"/>
        <w:rPr>
          <w:sz w:val="24"/>
        </w:rPr>
      </w:pPr>
      <w:r>
        <w:rPr>
          <w:rFonts w:hint="eastAsia"/>
          <w:sz w:val="24"/>
        </w:rPr>
        <w:t>（</w:t>
      </w:r>
      <w:r>
        <w:rPr>
          <w:sz w:val="24"/>
        </w:rPr>
        <w:t>2</w:t>
      </w:r>
      <w:r>
        <w:rPr>
          <w:rFonts w:hint="eastAsia"/>
          <w:sz w:val="24"/>
        </w:rPr>
        <w:t>）关闭离心机上盖，将医用纱布浸泡在</w:t>
      </w:r>
      <w:r>
        <w:rPr>
          <w:rFonts w:hint="eastAsia"/>
          <w:color w:val="000000"/>
          <w:sz w:val="24"/>
        </w:rPr>
        <w:t>新鲜配制</w:t>
      </w:r>
      <w:r>
        <w:rPr>
          <w:rFonts w:hint="eastAsia"/>
          <w:sz w:val="24"/>
        </w:rPr>
        <w:t>的有效氯含量为</w:t>
      </w:r>
      <w:r>
        <w:rPr>
          <w:sz w:val="24"/>
        </w:rPr>
        <w:t>0.5%</w:t>
      </w:r>
      <w:r>
        <w:rPr>
          <w:rFonts w:hint="eastAsia"/>
          <w:sz w:val="24"/>
        </w:rPr>
        <w:t>的次氯酸钠消毒液内，拧干多余的液体，擦拭离心机外表面，重点擦拭手触及部位。</w:t>
      </w:r>
    </w:p>
    <w:p w14:paraId="6B2CE748" w14:textId="77777777" w:rsidR="00A71A5E" w:rsidRDefault="00A71A5E" w:rsidP="00A71A5E">
      <w:pPr>
        <w:spacing w:line="360" w:lineRule="auto"/>
        <w:rPr>
          <w:b/>
          <w:sz w:val="24"/>
        </w:rPr>
      </w:pPr>
      <w:r>
        <w:rPr>
          <w:sz w:val="24"/>
        </w:rPr>
        <w:t xml:space="preserve">5.2.3 </w:t>
      </w:r>
      <w:r>
        <w:rPr>
          <w:rFonts w:hint="eastAsia"/>
          <w:sz w:val="24"/>
        </w:rPr>
        <w:t>冰箱（</w:t>
      </w:r>
      <w:r>
        <w:rPr>
          <w:sz w:val="24"/>
        </w:rPr>
        <w:t>-80℃</w:t>
      </w:r>
      <w:r>
        <w:rPr>
          <w:rFonts w:hint="eastAsia"/>
          <w:sz w:val="24"/>
        </w:rPr>
        <w:t>冰箱及</w:t>
      </w:r>
      <w:r>
        <w:rPr>
          <w:sz w:val="24"/>
        </w:rPr>
        <w:t>4℃</w:t>
      </w:r>
      <w:r>
        <w:rPr>
          <w:rFonts w:hint="eastAsia"/>
          <w:sz w:val="24"/>
        </w:rPr>
        <w:t>冰箱</w:t>
      </w:r>
      <w:r>
        <w:rPr>
          <w:rFonts w:hint="eastAsia"/>
          <w:b/>
          <w:sz w:val="24"/>
        </w:rPr>
        <w:t>）</w:t>
      </w:r>
    </w:p>
    <w:p w14:paraId="34B1A03B" w14:textId="77777777" w:rsidR="00A71A5E" w:rsidRDefault="00A71A5E" w:rsidP="00A71A5E">
      <w:pPr>
        <w:spacing w:line="360" w:lineRule="auto"/>
        <w:rPr>
          <w:sz w:val="24"/>
        </w:rPr>
      </w:pPr>
      <w:r>
        <w:rPr>
          <w:rFonts w:hint="eastAsia"/>
          <w:sz w:val="24"/>
        </w:rPr>
        <w:t>将医用纱布浸泡在</w:t>
      </w:r>
      <w:r>
        <w:rPr>
          <w:rFonts w:hint="eastAsia"/>
          <w:color w:val="000000"/>
          <w:sz w:val="24"/>
        </w:rPr>
        <w:t>新鲜配制</w:t>
      </w:r>
      <w:r>
        <w:rPr>
          <w:rFonts w:hint="eastAsia"/>
          <w:sz w:val="24"/>
        </w:rPr>
        <w:t>的有效氯含量为</w:t>
      </w:r>
      <w:r>
        <w:rPr>
          <w:sz w:val="24"/>
        </w:rPr>
        <w:t>0.5%</w:t>
      </w:r>
      <w:r>
        <w:rPr>
          <w:rFonts w:hint="eastAsia"/>
          <w:sz w:val="24"/>
        </w:rPr>
        <w:t>的次氯酸钠消毒液内，拧干多余的</w:t>
      </w:r>
    </w:p>
    <w:p w14:paraId="1D5CC0A4" w14:textId="77777777" w:rsidR="00A71A5E" w:rsidRDefault="00A71A5E" w:rsidP="00A71A5E">
      <w:pPr>
        <w:spacing w:line="360" w:lineRule="auto"/>
        <w:rPr>
          <w:sz w:val="24"/>
        </w:rPr>
      </w:pPr>
      <w:r>
        <w:rPr>
          <w:sz w:val="24"/>
        </w:rPr>
        <w:t xml:space="preserve">5.2.4 </w:t>
      </w:r>
      <w:r>
        <w:rPr>
          <w:rFonts w:hint="eastAsia"/>
          <w:sz w:val="24"/>
        </w:rPr>
        <w:t>核酸提取仪</w:t>
      </w:r>
    </w:p>
    <w:p w14:paraId="0A5718D1" w14:textId="77777777" w:rsidR="00A71A5E" w:rsidRDefault="00A71A5E" w:rsidP="00A71A5E">
      <w:pPr>
        <w:spacing w:line="360" w:lineRule="auto"/>
        <w:rPr>
          <w:sz w:val="24"/>
        </w:rPr>
      </w:pPr>
      <w:r>
        <w:rPr>
          <w:rFonts w:hint="eastAsia"/>
          <w:sz w:val="24"/>
        </w:rPr>
        <w:t>（</w:t>
      </w:r>
      <w:r>
        <w:rPr>
          <w:sz w:val="24"/>
        </w:rPr>
        <w:t>1</w:t>
      </w:r>
      <w:r>
        <w:rPr>
          <w:rFonts w:hint="eastAsia"/>
          <w:sz w:val="24"/>
        </w:rPr>
        <w:t>）清理核酸</w:t>
      </w:r>
      <w:proofErr w:type="gramStart"/>
      <w:r>
        <w:rPr>
          <w:rFonts w:hint="eastAsia"/>
          <w:sz w:val="24"/>
        </w:rPr>
        <w:t>提取仪内物品</w:t>
      </w:r>
      <w:proofErr w:type="gramEnd"/>
      <w:r>
        <w:rPr>
          <w:rFonts w:hint="eastAsia"/>
          <w:sz w:val="24"/>
        </w:rPr>
        <w:t>，用</w:t>
      </w:r>
      <w:r>
        <w:rPr>
          <w:sz w:val="24"/>
        </w:rPr>
        <w:t>75%</w:t>
      </w:r>
      <w:r>
        <w:rPr>
          <w:rFonts w:hint="eastAsia"/>
          <w:sz w:val="24"/>
        </w:rPr>
        <w:t>的酒精喷洒核酸提取仪内壁，纸巾擦干。</w:t>
      </w:r>
    </w:p>
    <w:p w14:paraId="4A5FB71B" w14:textId="77777777" w:rsidR="00A71A5E" w:rsidRDefault="00A71A5E" w:rsidP="00A71A5E">
      <w:pPr>
        <w:spacing w:line="360" w:lineRule="auto"/>
        <w:rPr>
          <w:sz w:val="24"/>
        </w:rPr>
      </w:pPr>
      <w:r>
        <w:rPr>
          <w:rFonts w:hint="eastAsia"/>
          <w:sz w:val="24"/>
        </w:rPr>
        <w:t>（</w:t>
      </w:r>
      <w:r>
        <w:rPr>
          <w:sz w:val="24"/>
        </w:rPr>
        <w:t>2</w:t>
      </w:r>
      <w:r>
        <w:rPr>
          <w:rFonts w:hint="eastAsia"/>
          <w:sz w:val="24"/>
        </w:rPr>
        <w:t>）将医用纱布浸泡在</w:t>
      </w:r>
      <w:r>
        <w:rPr>
          <w:rFonts w:hint="eastAsia"/>
          <w:color w:val="000000"/>
          <w:sz w:val="24"/>
        </w:rPr>
        <w:t>新鲜配制</w:t>
      </w:r>
      <w:r>
        <w:rPr>
          <w:rFonts w:hint="eastAsia"/>
          <w:sz w:val="24"/>
        </w:rPr>
        <w:t>的有效氯含量为</w:t>
      </w:r>
      <w:r>
        <w:rPr>
          <w:sz w:val="24"/>
        </w:rPr>
        <w:t>0.5%</w:t>
      </w:r>
      <w:r>
        <w:rPr>
          <w:rFonts w:hint="eastAsia"/>
          <w:sz w:val="24"/>
        </w:rPr>
        <w:t>的次氯酸钠消毒液内，拧干多余的液体，擦拭核酸提取仪外表面，重点擦拭手触及部位。</w:t>
      </w:r>
    </w:p>
    <w:p w14:paraId="550074F4" w14:textId="77777777" w:rsidR="00A71A5E" w:rsidRDefault="00A71A5E" w:rsidP="00A71A5E">
      <w:pPr>
        <w:spacing w:line="360" w:lineRule="auto"/>
        <w:rPr>
          <w:sz w:val="24"/>
        </w:rPr>
      </w:pPr>
      <w:r>
        <w:rPr>
          <w:rFonts w:hint="eastAsia"/>
          <w:sz w:val="24"/>
        </w:rPr>
        <w:t>（</w:t>
      </w:r>
      <w:r>
        <w:rPr>
          <w:sz w:val="24"/>
        </w:rPr>
        <w:t>3</w:t>
      </w:r>
      <w:r>
        <w:rPr>
          <w:rFonts w:hint="eastAsia"/>
          <w:sz w:val="24"/>
        </w:rPr>
        <w:t>）打开仪器自动消毒程序，</w:t>
      </w:r>
      <w:r>
        <w:rPr>
          <w:rFonts w:hint="eastAsia"/>
          <w:bCs/>
          <w:color w:val="000000"/>
          <w:sz w:val="24"/>
        </w:rPr>
        <w:t>紫外灯管照射。</w:t>
      </w:r>
    </w:p>
    <w:p w14:paraId="0D938EEF" w14:textId="77777777" w:rsidR="00A71A5E" w:rsidRDefault="00A71A5E" w:rsidP="00A71A5E">
      <w:pPr>
        <w:spacing w:line="360" w:lineRule="auto"/>
        <w:rPr>
          <w:sz w:val="24"/>
        </w:rPr>
      </w:pPr>
      <w:r>
        <w:rPr>
          <w:sz w:val="24"/>
        </w:rPr>
        <w:t xml:space="preserve">5.2.5 </w:t>
      </w:r>
      <w:r>
        <w:rPr>
          <w:rFonts w:hint="eastAsia"/>
          <w:sz w:val="24"/>
        </w:rPr>
        <w:t>培养箱</w:t>
      </w:r>
    </w:p>
    <w:p w14:paraId="70DF1594" w14:textId="77777777" w:rsidR="00A71A5E" w:rsidRDefault="00A71A5E" w:rsidP="00A71A5E">
      <w:pPr>
        <w:spacing w:line="360" w:lineRule="auto"/>
        <w:rPr>
          <w:sz w:val="24"/>
        </w:rPr>
      </w:pPr>
      <w:r>
        <w:rPr>
          <w:rFonts w:hint="eastAsia"/>
          <w:sz w:val="24"/>
        </w:rPr>
        <w:t>将医用纱布浸泡在</w:t>
      </w:r>
      <w:r>
        <w:rPr>
          <w:rFonts w:hint="eastAsia"/>
          <w:color w:val="000000"/>
          <w:sz w:val="24"/>
        </w:rPr>
        <w:t>新鲜配制</w:t>
      </w:r>
      <w:r>
        <w:rPr>
          <w:rFonts w:hint="eastAsia"/>
          <w:sz w:val="24"/>
        </w:rPr>
        <w:t>的有效氯含量为</w:t>
      </w:r>
      <w:r>
        <w:rPr>
          <w:sz w:val="24"/>
        </w:rPr>
        <w:t>0.5%</w:t>
      </w:r>
      <w:r>
        <w:rPr>
          <w:rFonts w:hint="eastAsia"/>
          <w:sz w:val="24"/>
        </w:rPr>
        <w:t>的次氯酸钠消毒液内，拧干多余的液体，擦拭培养箱外表面，重点擦拭内部玻璃门把手及外部门把手等手触及部位。</w:t>
      </w:r>
    </w:p>
    <w:p w14:paraId="394BB5CB" w14:textId="77777777" w:rsidR="00A71A5E" w:rsidRDefault="00A71A5E" w:rsidP="00A71A5E">
      <w:pPr>
        <w:spacing w:line="360" w:lineRule="auto"/>
        <w:rPr>
          <w:sz w:val="24"/>
        </w:rPr>
      </w:pPr>
      <w:r>
        <w:rPr>
          <w:sz w:val="24"/>
        </w:rPr>
        <w:t xml:space="preserve">5.3 </w:t>
      </w:r>
      <w:r>
        <w:rPr>
          <w:rFonts w:hint="eastAsia"/>
          <w:sz w:val="24"/>
        </w:rPr>
        <w:t>地面消毒</w:t>
      </w:r>
      <w:r>
        <w:rPr>
          <w:sz w:val="24"/>
        </w:rPr>
        <w:t xml:space="preserve"> </w:t>
      </w:r>
    </w:p>
    <w:p w14:paraId="2889FD4C" w14:textId="77777777" w:rsidR="00A71A5E" w:rsidRDefault="00A71A5E" w:rsidP="00A71A5E">
      <w:pPr>
        <w:spacing w:line="360" w:lineRule="auto"/>
        <w:rPr>
          <w:sz w:val="24"/>
        </w:rPr>
      </w:pPr>
      <w:r>
        <w:rPr>
          <w:rFonts w:hint="eastAsia"/>
          <w:sz w:val="24"/>
        </w:rPr>
        <w:lastRenderedPageBreak/>
        <w:t>用墩布浸泡在</w:t>
      </w:r>
      <w:r>
        <w:rPr>
          <w:rFonts w:hint="eastAsia"/>
          <w:color w:val="000000"/>
          <w:sz w:val="24"/>
        </w:rPr>
        <w:t>新鲜配制</w:t>
      </w:r>
      <w:r>
        <w:rPr>
          <w:rFonts w:hint="eastAsia"/>
          <w:sz w:val="24"/>
        </w:rPr>
        <w:t>的有效氯含量为</w:t>
      </w:r>
      <w:r>
        <w:rPr>
          <w:sz w:val="24"/>
        </w:rPr>
        <w:t>0.5%</w:t>
      </w:r>
      <w:r>
        <w:rPr>
          <w:rFonts w:hint="eastAsia"/>
          <w:sz w:val="24"/>
        </w:rPr>
        <w:t>的次氯酸钠消毒液内，拧干多余的液体，擦拭地面。</w:t>
      </w:r>
    </w:p>
    <w:p w14:paraId="50C70A33" w14:textId="77777777" w:rsidR="00A71A5E" w:rsidRDefault="00A71A5E" w:rsidP="00A71A5E">
      <w:pPr>
        <w:spacing w:line="360" w:lineRule="auto"/>
        <w:rPr>
          <w:sz w:val="24"/>
        </w:rPr>
      </w:pPr>
      <w:r>
        <w:rPr>
          <w:sz w:val="24"/>
        </w:rPr>
        <w:t xml:space="preserve">5.4 </w:t>
      </w:r>
      <w:r>
        <w:rPr>
          <w:rFonts w:hint="eastAsia"/>
          <w:sz w:val="24"/>
        </w:rPr>
        <w:t>空气消毒</w:t>
      </w:r>
    </w:p>
    <w:p w14:paraId="7EDF2C34" w14:textId="77777777" w:rsidR="00A71A5E" w:rsidRDefault="00A71A5E" w:rsidP="00A71A5E">
      <w:pPr>
        <w:spacing w:line="360" w:lineRule="auto"/>
        <w:rPr>
          <w:sz w:val="24"/>
        </w:rPr>
      </w:pPr>
      <w:r>
        <w:rPr>
          <w:rFonts w:hint="eastAsia"/>
          <w:sz w:val="24"/>
        </w:rPr>
        <w:t>将新鲜配制的</w:t>
      </w:r>
      <w:r>
        <w:rPr>
          <w:sz w:val="24"/>
        </w:rPr>
        <w:t>3%</w:t>
      </w:r>
      <w:r>
        <w:rPr>
          <w:rFonts w:hint="eastAsia"/>
          <w:sz w:val="24"/>
        </w:rPr>
        <w:t>过氧化氢溶液装入喷雾器内，对实验室空气进行喷雾消毒。</w:t>
      </w:r>
    </w:p>
    <w:p w14:paraId="52AFB363" w14:textId="77777777" w:rsidR="00A71A5E" w:rsidRDefault="00A71A5E" w:rsidP="00A71A5E">
      <w:pPr>
        <w:spacing w:line="360" w:lineRule="auto"/>
        <w:rPr>
          <w:sz w:val="24"/>
        </w:rPr>
      </w:pPr>
      <w:r>
        <w:rPr>
          <w:sz w:val="24"/>
        </w:rPr>
        <w:t xml:space="preserve">5.5 </w:t>
      </w:r>
      <w:r>
        <w:rPr>
          <w:rFonts w:hint="eastAsia"/>
          <w:sz w:val="24"/>
        </w:rPr>
        <w:t>高压消毒</w:t>
      </w:r>
    </w:p>
    <w:p w14:paraId="3981B767" w14:textId="77777777" w:rsidR="00A71A5E" w:rsidRDefault="00A71A5E" w:rsidP="00A71A5E">
      <w:pPr>
        <w:spacing w:line="360" w:lineRule="auto"/>
        <w:rPr>
          <w:sz w:val="24"/>
        </w:rPr>
      </w:pPr>
      <w:r>
        <w:rPr>
          <w:rFonts w:hint="eastAsia"/>
          <w:sz w:val="24"/>
        </w:rPr>
        <w:t>将实验区内所有需要高压的废物放入高压灭菌器的桶内，放入化学指示条，进行</w:t>
      </w:r>
      <w:r>
        <w:rPr>
          <w:color w:val="000000"/>
          <w:sz w:val="24"/>
        </w:rPr>
        <w:t>121℃30</w:t>
      </w:r>
      <w:r>
        <w:rPr>
          <w:rFonts w:hint="eastAsia"/>
          <w:color w:val="000000"/>
          <w:sz w:val="24"/>
        </w:rPr>
        <w:t>分钟</w:t>
      </w:r>
      <w:r>
        <w:rPr>
          <w:rFonts w:hint="eastAsia"/>
          <w:sz w:val="24"/>
        </w:rPr>
        <w:t>高压处理后拿出实验室，</w:t>
      </w:r>
      <w:proofErr w:type="gramStart"/>
      <w:r>
        <w:rPr>
          <w:rFonts w:hint="eastAsia"/>
          <w:sz w:val="24"/>
        </w:rPr>
        <w:t>置工作</w:t>
      </w:r>
      <w:proofErr w:type="gramEnd"/>
      <w:r>
        <w:rPr>
          <w:rFonts w:hint="eastAsia"/>
          <w:sz w:val="24"/>
        </w:rPr>
        <w:t>走廊的生物安全垃圾桶内，集中高压处理。</w:t>
      </w:r>
    </w:p>
    <w:p w14:paraId="4065CD79" w14:textId="77777777" w:rsidR="00A71A5E" w:rsidRDefault="00A71A5E" w:rsidP="00A71A5E">
      <w:pPr>
        <w:spacing w:line="360" w:lineRule="auto"/>
        <w:rPr>
          <w:b/>
          <w:color w:val="000000"/>
          <w:sz w:val="24"/>
        </w:rPr>
      </w:pPr>
      <w:r>
        <w:rPr>
          <w:b/>
          <w:bCs/>
          <w:color w:val="000000"/>
          <w:sz w:val="24"/>
        </w:rPr>
        <w:t xml:space="preserve">6  </w:t>
      </w:r>
      <w:r>
        <w:rPr>
          <w:rFonts w:hint="eastAsia"/>
          <w:b/>
          <w:color w:val="000000"/>
          <w:sz w:val="24"/>
        </w:rPr>
        <w:t>支持性文件</w:t>
      </w:r>
    </w:p>
    <w:p w14:paraId="1C8879BE" w14:textId="77777777" w:rsidR="00A71A5E" w:rsidRDefault="00A71A5E" w:rsidP="00A71A5E">
      <w:pPr>
        <w:spacing w:line="360" w:lineRule="auto"/>
        <w:rPr>
          <w:color w:val="000000"/>
          <w:sz w:val="24"/>
        </w:rPr>
      </w:pPr>
      <w:r>
        <w:rPr>
          <w:color w:val="000000"/>
          <w:sz w:val="24"/>
        </w:rPr>
        <w:t xml:space="preserve">6.1 </w:t>
      </w:r>
      <w:r>
        <w:rPr>
          <w:rFonts w:hint="eastAsia"/>
          <w:color w:val="000000"/>
          <w:sz w:val="24"/>
        </w:rPr>
        <w:t>世界卫生组织《实验室生物安全手册》（第三版），日内瓦，</w:t>
      </w:r>
      <w:r>
        <w:rPr>
          <w:color w:val="000000"/>
          <w:sz w:val="24"/>
        </w:rPr>
        <w:t>2004</w:t>
      </w:r>
    </w:p>
    <w:p w14:paraId="3AB33F3F" w14:textId="77777777" w:rsidR="00A71A5E" w:rsidRDefault="00A71A5E" w:rsidP="00A71A5E">
      <w:pPr>
        <w:spacing w:line="360" w:lineRule="auto"/>
        <w:rPr>
          <w:color w:val="000000"/>
          <w:sz w:val="24"/>
        </w:rPr>
      </w:pPr>
      <w:r>
        <w:rPr>
          <w:color w:val="000000"/>
          <w:sz w:val="24"/>
        </w:rPr>
        <w:t>6.2</w:t>
      </w:r>
      <w:r>
        <w:rPr>
          <w:rFonts w:hint="eastAsia"/>
          <w:color w:val="000000"/>
          <w:sz w:val="24"/>
        </w:rPr>
        <w:t>中华人民共和国国家质量监督检验检疫总局、中国国家标准化管理委员会发布。《实验室生物安全通用要求》</w:t>
      </w:r>
      <w:r>
        <w:rPr>
          <w:color w:val="000000"/>
          <w:sz w:val="24"/>
        </w:rPr>
        <w:t xml:space="preserve">(GB19489—2008) </w:t>
      </w:r>
    </w:p>
    <w:p w14:paraId="098E29D5" w14:textId="77777777" w:rsidR="00A71A5E" w:rsidRDefault="00A71A5E" w:rsidP="00A71A5E">
      <w:pPr>
        <w:spacing w:line="360" w:lineRule="auto"/>
        <w:rPr>
          <w:color w:val="000000"/>
          <w:sz w:val="24"/>
        </w:rPr>
      </w:pPr>
      <w:r>
        <w:rPr>
          <w:color w:val="000000"/>
          <w:sz w:val="24"/>
        </w:rPr>
        <w:t xml:space="preserve">6.3 </w:t>
      </w:r>
      <w:r>
        <w:rPr>
          <w:rFonts w:hint="eastAsia"/>
          <w:color w:val="000000"/>
          <w:sz w:val="24"/>
        </w:rPr>
        <w:t>王宇主编</w:t>
      </w:r>
      <w:r>
        <w:rPr>
          <w:color w:val="000000"/>
          <w:sz w:val="24"/>
        </w:rPr>
        <w:t>.</w:t>
      </w:r>
      <w:r>
        <w:rPr>
          <w:rFonts w:hint="eastAsia"/>
          <w:color w:val="000000"/>
          <w:sz w:val="24"/>
        </w:rPr>
        <w:t>实验室生物安全国内外法规和标准汇编</w:t>
      </w:r>
      <w:r>
        <w:rPr>
          <w:color w:val="000000"/>
          <w:sz w:val="24"/>
        </w:rPr>
        <w:t>.</w:t>
      </w:r>
      <w:r>
        <w:rPr>
          <w:rFonts w:hint="eastAsia"/>
          <w:color w:val="000000"/>
          <w:sz w:val="24"/>
        </w:rPr>
        <w:t>北京大学医学出版社</w:t>
      </w:r>
    </w:p>
    <w:p w14:paraId="2DE790F8" w14:textId="77777777" w:rsidR="00A71A5E" w:rsidRDefault="00A71A5E" w:rsidP="00A71A5E">
      <w:pPr>
        <w:spacing w:line="360" w:lineRule="auto"/>
        <w:rPr>
          <w:color w:val="000000"/>
          <w:sz w:val="24"/>
        </w:rPr>
      </w:pPr>
      <w:r>
        <w:rPr>
          <w:color w:val="000000"/>
          <w:sz w:val="24"/>
        </w:rPr>
        <w:t xml:space="preserve">6.4 </w:t>
      </w:r>
      <w:r>
        <w:rPr>
          <w:rFonts w:hint="eastAsia"/>
          <w:color w:val="000000"/>
          <w:sz w:val="24"/>
        </w:rPr>
        <w:t>实验室生物安全基础知识</w:t>
      </w:r>
    </w:p>
    <w:p w14:paraId="27B1439A" w14:textId="77777777" w:rsidR="00A71A5E" w:rsidRDefault="00A71A5E" w:rsidP="00A71A5E">
      <w:pPr>
        <w:spacing w:line="360" w:lineRule="auto"/>
        <w:rPr>
          <w:sz w:val="24"/>
        </w:rPr>
      </w:pPr>
    </w:p>
    <w:p w14:paraId="7B2B5B09" w14:textId="77777777" w:rsidR="006F1FF9" w:rsidRPr="00A71A5E" w:rsidRDefault="006F1FF9" w:rsidP="00DE7F59">
      <w:pPr>
        <w:spacing w:line="360" w:lineRule="auto"/>
        <w:rPr>
          <w:sz w:val="24"/>
        </w:rPr>
      </w:pPr>
    </w:p>
    <w:sectPr w:rsidR="006F1FF9" w:rsidRPr="00A71A5E" w:rsidSect="008E5E04">
      <w:headerReference w:type="default" r:id="rId26"/>
      <w:headerReference w:type="first" r:id="rId27"/>
      <w:pgSz w:w="11906" w:h="16838" w:code="9"/>
      <w:pgMar w:top="1440" w:right="1418"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40B27" w14:textId="77777777" w:rsidR="0067220E" w:rsidRDefault="0067220E" w:rsidP="00DE7F59">
      <w:r>
        <w:separator/>
      </w:r>
    </w:p>
  </w:endnote>
  <w:endnote w:type="continuationSeparator" w:id="0">
    <w:p w14:paraId="40134E6E" w14:textId="77777777" w:rsidR="0067220E" w:rsidRDefault="0067220E" w:rsidP="00DE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新宋体-18030">
    <w:altName w:val="微软雅黑"/>
    <w:charset w:val="86"/>
    <w:family w:val="modern"/>
    <w:pitch w:val="default"/>
    <w:sig w:usb0="00000000" w:usb1="00000000" w:usb2="000A005E"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5B49" w14:textId="77777777" w:rsidR="006F1FF9" w:rsidRPr="009E45F7" w:rsidRDefault="006F1FF9" w:rsidP="009E45F7">
    <w:pPr>
      <w:pStyle w:val="a6"/>
      <w:jc w:val="center"/>
      <w:rPr>
        <w:rFonts w:ascii="Arial" w:hAnsi="Arial" w:cs="Arial"/>
      </w:rPr>
    </w:pPr>
    <w:r w:rsidRPr="009E45F7">
      <w:rPr>
        <w:rFonts w:ascii="Arial" w:hAnsi="Arial" w:cs="Arial" w:hint="eastAsia"/>
      </w:rPr>
      <w:t>第</w:t>
    </w:r>
    <w:r w:rsidR="0066345D" w:rsidRPr="009E45F7">
      <w:rPr>
        <w:rFonts w:ascii="Arial" w:hAnsi="Arial" w:cs="Arial"/>
      </w:rPr>
      <w:fldChar w:fldCharType="begin"/>
    </w:r>
    <w:r w:rsidRPr="009E45F7">
      <w:rPr>
        <w:rFonts w:ascii="Arial" w:hAnsi="Arial" w:cs="Arial"/>
      </w:rPr>
      <w:instrText xml:space="preserve"> PAGE   \* MERGEFORMAT </w:instrText>
    </w:r>
    <w:r w:rsidR="0066345D" w:rsidRPr="009E45F7">
      <w:rPr>
        <w:rFonts w:ascii="Arial" w:hAnsi="Arial" w:cs="Arial"/>
      </w:rPr>
      <w:fldChar w:fldCharType="separate"/>
    </w:r>
    <w:r w:rsidR="002C6E5F">
      <w:rPr>
        <w:rFonts w:ascii="Arial" w:hAnsi="Arial" w:cs="Arial"/>
        <w:noProof/>
      </w:rPr>
      <w:t>1</w:t>
    </w:r>
    <w:r w:rsidR="0066345D" w:rsidRPr="009E45F7">
      <w:rPr>
        <w:rFonts w:ascii="Arial" w:hAnsi="Arial" w:cs="Arial"/>
      </w:rPr>
      <w:fldChar w:fldCharType="end"/>
    </w:r>
    <w:r w:rsidRPr="009E45F7">
      <w:rPr>
        <w:rFonts w:ascii="Arial" w:hAnsi="Arial" w:cs="Arial" w:hint="eastAsia"/>
      </w:rPr>
      <w:t>页</w:t>
    </w:r>
    <w:r w:rsidRPr="009E45F7">
      <w:rPr>
        <w:rFonts w:ascii="Arial" w:hAnsi="Arial" w:cs="Arial"/>
      </w:rPr>
      <w:t xml:space="preserve">     </w:t>
    </w:r>
    <w:r w:rsidRPr="009E45F7">
      <w:rPr>
        <w:rFonts w:ascii="Arial" w:hAnsi="Arial" w:cs="Arial" w:hint="eastAsia"/>
      </w:rPr>
      <w:t>共</w:t>
    </w:r>
    <w:r w:rsidR="00BD404B">
      <w:rPr>
        <w:rFonts w:ascii="Arial" w:hAnsi="Arial" w:cs="Arial"/>
        <w:noProof/>
      </w:rPr>
      <w:fldChar w:fldCharType="begin"/>
    </w:r>
    <w:r w:rsidR="00BD404B">
      <w:rPr>
        <w:rFonts w:ascii="Arial" w:hAnsi="Arial" w:cs="Arial"/>
        <w:noProof/>
      </w:rPr>
      <w:instrText xml:space="preserve"> NUMPAGES   \* MERGEFORMAT </w:instrText>
    </w:r>
    <w:r w:rsidR="00BD404B">
      <w:rPr>
        <w:rFonts w:ascii="Arial" w:hAnsi="Arial" w:cs="Arial"/>
        <w:noProof/>
      </w:rPr>
      <w:fldChar w:fldCharType="separate"/>
    </w:r>
    <w:r w:rsidR="002C6E5F">
      <w:rPr>
        <w:rFonts w:ascii="Arial" w:hAnsi="Arial" w:cs="Arial"/>
        <w:noProof/>
      </w:rPr>
      <w:t>1</w:t>
    </w:r>
    <w:r w:rsidR="00BD404B">
      <w:rPr>
        <w:rFonts w:ascii="Arial" w:hAnsi="Arial" w:cs="Arial"/>
        <w:noProof/>
      </w:rPr>
      <w:fldChar w:fldCharType="end"/>
    </w:r>
    <w:r w:rsidRPr="009E45F7">
      <w:rPr>
        <w:rFonts w:ascii="Arial" w:hAnsi="Arial" w:cs="Arial"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E93E" w14:textId="77777777" w:rsidR="0067220E" w:rsidRDefault="0067220E" w:rsidP="00DE7F59">
      <w:r>
        <w:separator/>
      </w:r>
    </w:p>
  </w:footnote>
  <w:footnote w:type="continuationSeparator" w:id="0">
    <w:p w14:paraId="59AD76AE" w14:textId="77777777" w:rsidR="0067220E" w:rsidRDefault="0067220E" w:rsidP="00DE7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F6DB" w14:textId="77777777" w:rsidR="006F1FF9" w:rsidRDefault="006F1FF9" w:rsidP="00A12A6E">
    <w:pPr>
      <w:pStyle w:val="a4"/>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sidR="000A7FA2">
      <w:rPr>
        <w:rFonts w:ascii="Arial" w:hAnsi="Arial" w:cs="Arial" w:hint="eastAsia"/>
      </w:rPr>
      <w:t>3</w:t>
    </w:r>
    <w:r>
      <w:rPr>
        <w:rFonts w:ascii="Arial" w:hAnsi="Arial" w:cs="Arial"/>
      </w:rPr>
      <w:t xml:space="preserve">20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sidR="002C6E5F">
      <w:rPr>
        <w:rFonts w:ascii="Arial" w:eastAsia="微软雅黑" w:hAnsi="Arial" w:cs="Arial"/>
        <w:lang w:val="zh-CN"/>
      </w:rPr>
      <w:t>1/1</w:t>
    </w:r>
  </w:p>
  <w:p w14:paraId="121F1AB6" w14:textId="77777777" w:rsidR="006F1FF9" w:rsidRDefault="006F1FF9" w:rsidP="00A12A6E">
    <w:pPr>
      <w:pStyle w:val="a4"/>
      <w:jc w:val="both"/>
    </w:pP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实施日期：</w:t>
    </w:r>
    <w:r>
      <w:rPr>
        <w:rFonts w:ascii="Arial" w:eastAsia="微软雅黑" w:hAnsi="Arial" w:cs="Arial"/>
      </w:rPr>
      <w:t>20</w:t>
    </w:r>
    <w:r w:rsidR="002C6E5F">
      <w:rPr>
        <w:rFonts w:ascii="Arial" w:eastAsia="微软雅黑" w:hAnsi="Arial" w:cs="Arial"/>
      </w:rPr>
      <w:t>22.05</w:t>
    </w:r>
    <w:r>
      <w:rPr>
        <w:rFonts w:ascii="Arial" w:eastAsia="微软雅黑" w:hAnsi="Arial" w:cs="Arial"/>
      </w:rPr>
      <w:t>.01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A9AB" w14:textId="5E7A0F8D" w:rsidR="000319BD" w:rsidRPr="008E5E04" w:rsidRDefault="000319BD" w:rsidP="008E5E04">
    <w:pPr>
      <w:pStyle w:val="a4"/>
      <w:jc w:val="left"/>
      <w:rPr>
        <w:rFonts w:ascii="Arial" w:hAnsi="Arial" w:cs="Arial" w:hint="eastAsia"/>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 xml:space="preserve">20-05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7314" w14:textId="761628FC" w:rsidR="000319BD" w:rsidRDefault="000319BD" w:rsidP="008E5E04">
    <w:pPr>
      <w:pStyle w:val="a4"/>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20</w:t>
    </w:r>
    <w:r>
      <w:rPr>
        <w:rFonts w:ascii="Arial" w:hAnsi="Arial" w:cs="Arial"/>
      </w:rPr>
      <w:t>-05</w:t>
    </w:r>
    <w:r>
      <w:rPr>
        <w:rFonts w:ascii="Arial" w:hAnsi="Arial" w:cs="Arial"/>
      </w:rPr>
      <w:t xml:space="preserve">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p w14:paraId="4A438E59" w14:textId="77777777" w:rsidR="000319BD" w:rsidRPr="008E5E04" w:rsidRDefault="000319BD" w:rsidP="008E5E04">
    <w:pPr>
      <w:pStyle w:val="a4"/>
      <w:jc w:val="both"/>
      <w:rPr>
        <w:rFonts w:hint="eastAsia"/>
      </w:rPr>
    </w:pP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实施日期：</w:t>
    </w:r>
    <w:r>
      <w:rPr>
        <w:rFonts w:ascii="Arial" w:eastAsia="微软雅黑" w:hAnsi="Arial" w:cs="Arial"/>
      </w:rPr>
      <w:t>2022.05.01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E2A0" w14:textId="60889AAC" w:rsidR="00911720" w:rsidRPr="008E5E04" w:rsidRDefault="00911720" w:rsidP="008E5E04">
    <w:pPr>
      <w:pStyle w:val="a4"/>
      <w:jc w:val="left"/>
      <w:rPr>
        <w:rFonts w:ascii="Arial" w:hAnsi="Arial" w:cs="Arial" w:hint="eastAsia"/>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 xml:space="preserve">20-06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B949" w14:textId="399A060D" w:rsidR="00911720" w:rsidRDefault="00911720" w:rsidP="008E5E04">
    <w:pPr>
      <w:pStyle w:val="a4"/>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20</w:t>
    </w:r>
    <w:r>
      <w:rPr>
        <w:rFonts w:ascii="Arial" w:hAnsi="Arial" w:cs="Arial"/>
      </w:rPr>
      <w:t>-06</w:t>
    </w:r>
    <w:r>
      <w:rPr>
        <w:rFonts w:ascii="Arial" w:hAnsi="Arial" w:cs="Arial"/>
      </w:rPr>
      <w:t xml:space="preserve">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p w14:paraId="09650641" w14:textId="77777777" w:rsidR="00911720" w:rsidRPr="008E5E04" w:rsidRDefault="00911720" w:rsidP="008E5E04">
    <w:pPr>
      <w:pStyle w:val="a4"/>
      <w:jc w:val="both"/>
      <w:rPr>
        <w:rFonts w:hint="eastAsia"/>
      </w:rPr>
    </w:pP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实施日期：</w:t>
    </w:r>
    <w:r>
      <w:rPr>
        <w:rFonts w:ascii="Arial" w:eastAsia="微软雅黑" w:hAnsi="Arial" w:cs="Arial"/>
      </w:rPr>
      <w:t>2022.05.01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A52A" w14:textId="38CD5D4D" w:rsidR="00B6525B" w:rsidRPr="008E5E04" w:rsidRDefault="00B6525B" w:rsidP="008E5E04">
    <w:pPr>
      <w:pStyle w:val="a4"/>
      <w:jc w:val="left"/>
      <w:rPr>
        <w:rFonts w:ascii="Arial" w:hAnsi="Arial" w:cs="Arial" w:hint="eastAsia"/>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 xml:space="preserve">20-07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5EDA" w14:textId="04FF866D" w:rsidR="00B6525B" w:rsidRDefault="00B6525B" w:rsidP="008E5E04">
    <w:pPr>
      <w:pStyle w:val="a4"/>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20</w:t>
    </w:r>
    <w:r>
      <w:rPr>
        <w:rFonts w:ascii="Arial" w:hAnsi="Arial" w:cs="Arial"/>
      </w:rPr>
      <w:t>-07</w:t>
    </w:r>
    <w:r>
      <w:rPr>
        <w:rFonts w:ascii="Arial" w:hAnsi="Arial" w:cs="Arial"/>
      </w:rPr>
      <w:t xml:space="preserve">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p w14:paraId="54F7A7F6" w14:textId="77777777" w:rsidR="00B6525B" w:rsidRPr="008E5E04" w:rsidRDefault="00B6525B" w:rsidP="008E5E04">
    <w:pPr>
      <w:pStyle w:val="a4"/>
      <w:jc w:val="both"/>
      <w:rPr>
        <w:rFonts w:hint="eastAsia"/>
      </w:rPr>
    </w:pP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实施日期：</w:t>
    </w:r>
    <w:r>
      <w:rPr>
        <w:rFonts w:ascii="Arial" w:eastAsia="微软雅黑" w:hAnsi="Arial" w:cs="Arial"/>
      </w:rPr>
      <w:t>2022.05.01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F297" w14:textId="763B9B63" w:rsidR="00A15AD5" w:rsidRPr="008E5E04" w:rsidRDefault="00A15AD5" w:rsidP="008E5E04">
    <w:pPr>
      <w:pStyle w:val="a4"/>
      <w:jc w:val="left"/>
      <w:rPr>
        <w:rFonts w:ascii="Arial" w:hAnsi="Arial" w:cs="Arial" w:hint="eastAsia"/>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 xml:space="preserve">20-08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043C" w14:textId="2F96B56E" w:rsidR="00A15AD5" w:rsidRDefault="00A15AD5" w:rsidP="008E5E04">
    <w:pPr>
      <w:pStyle w:val="a4"/>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20</w:t>
    </w:r>
    <w:r>
      <w:rPr>
        <w:rFonts w:ascii="Arial" w:hAnsi="Arial" w:cs="Arial"/>
      </w:rPr>
      <w:t>-08</w:t>
    </w:r>
    <w:r>
      <w:rPr>
        <w:rFonts w:ascii="Arial" w:hAnsi="Arial" w:cs="Arial"/>
      </w:rPr>
      <w:t xml:space="preserve">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p w14:paraId="6A144304" w14:textId="77777777" w:rsidR="00A15AD5" w:rsidRPr="008E5E04" w:rsidRDefault="00A15AD5" w:rsidP="008E5E04">
    <w:pPr>
      <w:pStyle w:val="a4"/>
      <w:jc w:val="both"/>
      <w:rPr>
        <w:rFonts w:hint="eastAsia"/>
      </w:rPr>
    </w:pP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实施日期：</w:t>
    </w:r>
    <w:r>
      <w:rPr>
        <w:rFonts w:ascii="Arial" w:eastAsia="微软雅黑" w:hAnsi="Arial" w:cs="Arial"/>
      </w:rPr>
      <w:t>2022.05.01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5E7F" w14:textId="3B3C1F3F" w:rsidR="002602DE" w:rsidRPr="008E5E04" w:rsidRDefault="002602DE" w:rsidP="008E5E04">
    <w:pPr>
      <w:pStyle w:val="a4"/>
      <w:jc w:val="left"/>
      <w:rPr>
        <w:rFonts w:ascii="Arial" w:hAnsi="Arial" w:cs="Arial" w:hint="eastAsia"/>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 xml:space="preserve">20-09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260E" w14:textId="60FCDF48" w:rsidR="002602DE" w:rsidRDefault="002602DE" w:rsidP="008E5E04">
    <w:pPr>
      <w:pStyle w:val="a4"/>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20</w:t>
    </w:r>
    <w:r>
      <w:rPr>
        <w:rFonts w:ascii="Arial" w:hAnsi="Arial" w:cs="Arial"/>
      </w:rPr>
      <w:t>-09</w:t>
    </w:r>
    <w:r>
      <w:rPr>
        <w:rFonts w:ascii="Arial" w:hAnsi="Arial" w:cs="Arial"/>
      </w:rPr>
      <w:t xml:space="preserve">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p w14:paraId="0695DCCD" w14:textId="77777777" w:rsidR="002602DE" w:rsidRPr="008E5E04" w:rsidRDefault="002602DE" w:rsidP="008E5E04">
    <w:pPr>
      <w:pStyle w:val="a4"/>
      <w:jc w:val="both"/>
      <w:rPr>
        <w:rFonts w:hint="eastAsia"/>
      </w:rPr>
    </w:pP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实施日期：</w:t>
    </w:r>
    <w:r>
      <w:rPr>
        <w:rFonts w:ascii="Arial" w:eastAsia="微软雅黑" w:hAnsi="Arial" w:cs="Arial"/>
      </w:rPr>
      <w:t>2022.05.01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E68F" w14:textId="0D1AD528" w:rsidR="008E5E04" w:rsidRDefault="008E5E04" w:rsidP="008E5E04">
    <w:pPr>
      <w:pStyle w:val="a4"/>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20</w:t>
    </w:r>
    <w:r>
      <w:rPr>
        <w:rFonts w:ascii="Arial" w:hAnsi="Arial" w:cs="Arial"/>
      </w:rPr>
      <w:t>-0</w:t>
    </w:r>
    <w:r w:rsidR="007461E8">
      <w:rPr>
        <w:rFonts w:ascii="Arial" w:hAnsi="Arial" w:cs="Arial"/>
      </w:rPr>
      <w:t>1</w:t>
    </w:r>
    <w:r>
      <w:rPr>
        <w:rFonts w:ascii="Arial" w:hAnsi="Arial" w:cs="Arial"/>
      </w:rPr>
      <w:t xml:space="preserve">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p w14:paraId="507E80A6" w14:textId="643C7F5A" w:rsidR="002C6E5F" w:rsidRPr="008E5E04" w:rsidRDefault="008E5E04" w:rsidP="008E5E04">
    <w:pPr>
      <w:pStyle w:val="a4"/>
      <w:jc w:val="both"/>
      <w:rPr>
        <w:rFonts w:hint="eastAsia"/>
      </w:rPr>
    </w:pP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实施日期：</w:t>
    </w:r>
    <w:r>
      <w:rPr>
        <w:rFonts w:ascii="Arial" w:eastAsia="微软雅黑" w:hAnsi="Arial" w:cs="Arial"/>
      </w:rPr>
      <w:t>2022.05.01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02BA" w14:textId="34877E5C" w:rsidR="00A71A5E" w:rsidRPr="008E5E04" w:rsidRDefault="00A71A5E" w:rsidP="008E5E04">
    <w:pPr>
      <w:pStyle w:val="a4"/>
      <w:jc w:val="left"/>
      <w:rPr>
        <w:rFonts w:ascii="Arial" w:hAnsi="Arial" w:cs="Arial" w:hint="eastAsia"/>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 xml:space="preserve">20-10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B5EA" w14:textId="1EB1A151" w:rsidR="00A71A5E" w:rsidRDefault="00A71A5E" w:rsidP="008E5E04">
    <w:pPr>
      <w:pStyle w:val="a4"/>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20</w:t>
    </w:r>
    <w:r>
      <w:rPr>
        <w:rFonts w:ascii="Arial" w:hAnsi="Arial" w:cs="Arial"/>
      </w:rPr>
      <w:t>-10</w:t>
    </w:r>
    <w:r>
      <w:rPr>
        <w:rFonts w:ascii="Arial" w:hAnsi="Arial" w:cs="Arial"/>
      </w:rPr>
      <w:t xml:space="preserve">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p w14:paraId="3B2CB750" w14:textId="77777777" w:rsidR="00A71A5E" w:rsidRPr="008E5E04" w:rsidRDefault="00A71A5E" w:rsidP="008E5E04">
    <w:pPr>
      <w:pStyle w:val="a4"/>
      <w:jc w:val="both"/>
      <w:rPr>
        <w:rFonts w:hint="eastAsia"/>
      </w:rPr>
    </w:pP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实施日期：</w:t>
    </w:r>
    <w:r>
      <w:rPr>
        <w:rFonts w:ascii="Arial" w:eastAsia="微软雅黑" w:hAnsi="Arial" w:cs="Arial"/>
      </w:rPr>
      <w:t>2022.05.01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AC34" w14:textId="21BF295F" w:rsidR="008E5E04" w:rsidRPr="008E5E04" w:rsidRDefault="008E5E04" w:rsidP="008E5E04">
    <w:pPr>
      <w:pStyle w:val="a4"/>
      <w:jc w:val="left"/>
      <w:rPr>
        <w:rFonts w:ascii="Arial" w:hAnsi="Arial" w:cs="Arial" w:hint="eastAsia"/>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 xml:space="preserve">20-01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AB4B" w14:textId="3F392687" w:rsidR="007461E8" w:rsidRPr="008E5E04" w:rsidRDefault="007461E8" w:rsidP="008E5E04">
    <w:pPr>
      <w:pStyle w:val="a4"/>
      <w:jc w:val="left"/>
      <w:rPr>
        <w:rFonts w:ascii="Arial" w:hAnsi="Arial" w:cs="Arial" w:hint="eastAsia"/>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 xml:space="preserve">20-02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F877" w14:textId="5640D41A" w:rsidR="007461E8" w:rsidRDefault="007461E8" w:rsidP="008E5E04">
    <w:pPr>
      <w:pStyle w:val="a4"/>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20</w:t>
    </w:r>
    <w:r>
      <w:rPr>
        <w:rFonts w:ascii="Arial" w:hAnsi="Arial" w:cs="Arial"/>
      </w:rPr>
      <w:t>-0</w:t>
    </w:r>
    <w:r w:rsidR="000319BD">
      <w:rPr>
        <w:rFonts w:ascii="Arial" w:hAnsi="Arial" w:cs="Arial"/>
      </w:rPr>
      <w:t>2</w:t>
    </w:r>
    <w:r>
      <w:rPr>
        <w:rFonts w:ascii="Arial" w:hAnsi="Arial" w:cs="Arial"/>
      </w:rPr>
      <w:t xml:space="preserve">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p w14:paraId="27B7C2BA" w14:textId="77777777" w:rsidR="007461E8" w:rsidRPr="008E5E04" w:rsidRDefault="007461E8" w:rsidP="008E5E04">
    <w:pPr>
      <w:pStyle w:val="a4"/>
      <w:jc w:val="both"/>
      <w:rPr>
        <w:rFonts w:hint="eastAsia"/>
      </w:rPr>
    </w:pP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实施日期：</w:t>
    </w:r>
    <w:r>
      <w:rPr>
        <w:rFonts w:ascii="Arial" w:eastAsia="微软雅黑" w:hAnsi="Arial" w:cs="Arial"/>
      </w:rPr>
      <w:t>2022.05.01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7DE0" w14:textId="1FFD253E" w:rsidR="000319BD" w:rsidRPr="008E5E04" w:rsidRDefault="000319BD" w:rsidP="008E5E04">
    <w:pPr>
      <w:pStyle w:val="a4"/>
      <w:jc w:val="left"/>
      <w:rPr>
        <w:rFonts w:ascii="Arial" w:hAnsi="Arial" w:cs="Arial" w:hint="eastAsia"/>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 xml:space="preserve">20-03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F7A8" w14:textId="3999A0F4" w:rsidR="000319BD" w:rsidRDefault="000319BD" w:rsidP="008E5E04">
    <w:pPr>
      <w:pStyle w:val="a4"/>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20</w:t>
    </w:r>
    <w:r>
      <w:rPr>
        <w:rFonts w:ascii="Arial" w:hAnsi="Arial" w:cs="Arial"/>
      </w:rPr>
      <w:t>-03</w:t>
    </w:r>
    <w:r>
      <w:rPr>
        <w:rFonts w:ascii="Arial" w:hAnsi="Arial" w:cs="Arial"/>
      </w:rPr>
      <w:t xml:space="preserve">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p w14:paraId="54F7CAC9" w14:textId="77777777" w:rsidR="000319BD" w:rsidRPr="008E5E04" w:rsidRDefault="000319BD" w:rsidP="008E5E04">
    <w:pPr>
      <w:pStyle w:val="a4"/>
      <w:jc w:val="both"/>
      <w:rPr>
        <w:rFonts w:hint="eastAsia"/>
      </w:rPr>
    </w:pP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实施日期：</w:t>
    </w:r>
    <w:r>
      <w:rPr>
        <w:rFonts w:ascii="Arial" w:eastAsia="微软雅黑" w:hAnsi="Arial" w:cs="Arial"/>
      </w:rPr>
      <w:t>2022.05.01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6D4D" w14:textId="455F522D" w:rsidR="000319BD" w:rsidRPr="008E5E04" w:rsidRDefault="000319BD" w:rsidP="008E5E04">
    <w:pPr>
      <w:pStyle w:val="a4"/>
      <w:jc w:val="left"/>
      <w:rPr>
        <w:rFonts w:ascii="Arial" w:hAnsi="Arial" w:cs="Arial" w:hint="eastAsia"/>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 xml:space="preserve">20-04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5A56" w14:textId="58C7FD43" w:rsidR="000319BD" w:rsidRDefault="000319BD" w:rsidP="008E5E04">
    <w:pPr>
      <w:pStyle w:val="a4"/>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20</w:t>
    </w:r>
    <w:r>
      <w:rPr>
        <w:rFonts w:ascii="Arial" w:hAnsi="Arial" w:cs="Arial"/>
      </w:rPr>
      <w:t>-04</w:t>
    </w:r>
    <w:r>
      <w:rPr>
        <w:rFonts w:ascii="Arial" w:hAnsi="Arial" w:cs="Arial"/>
      </w:rPr>
      <w:t xml:space="preserve">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p w14:paraId="0C0E6173" w14:textId="77777777" w:rsidR="000319BD" w:rsidRPr="008E5E04" w:rsidRDefault="000319BD" w:rsidP="008E5E04">
    <w:pPr>
      <w:pStyle w:val="a4"/>
      <w:jc w:val="both"/>
      <w:rPr>
        <w:rFonts w:hint="eastAsia"/>
      </w:rPr>
    </w:pP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实施日期：</w:t>
    </w:r>
    <w:r>
      <w:rPr>
        <w:rFonts w:ascii="Arial" w:eastAsia="微软雅黑" w:hAnsi="Arial" w:cs="Arial"/>
      </w:rPr>
      <w:t>2022.05.01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0E12"/>
    <w:rsid w:val="00000C05"/>
    <w:rsid w:val="000012D8"/>
    <w:rsid w:val="000319BD"/>
    <w:rsid w:val="00054676"/>
    <w:rsid w:val="0008058E"/>
    <w:rsid w:val="000A7FA2"/>
    <w:rsid w:val="000D0F01"/>
    <w:rsid w:val="000D1705"/>
    <w:rsid w:val="000D7E4C"/>
    <w:rsid w:val="001A41EC"/>
    <w:rsid w:val="001A7AD7"/>
    <w:rsid w:val="001E74A8"/>
    <w:rsid w:val="002105C4"/>
    <w:rsid w:val="002602DE"/>
    <w:rsid w:val="002A1527"/>
    <w:rsid w:val="002C6E5F"/>
    <w:rsid w:val="002F3030"/>
    <w:rsid w:val="002F354C"/>
    <w:rsid w:val="00336D3F"/>
    <w:rsid w:val="00377A27"/>
    <w:rsid w:val="003A0645"/>
    <w:rsid w:val="003B5D97"/>
    <w:rsid w:val="003D301F"/>
    <w:rsid w:val="003F3299"/>
    <w:rsid w:val="00470646"/>
    <w:rsid w:val="004D1479"/>
    <w:rsid w:val="00501941"/>
    <w:rsid w:val="00542669"/>
    <w:rsid w:val="005F1D7B"/>
    <w:rsid w:val="0066345D"/>
    <w:rsid w:val="0067220E"/>
    <w:rsid w:val="006A1896"/>
    <w:rsid w:val="006C4E96"/>
    <w:rsid w:val="006E0536"/>
    <w:rsid w:val="006F1FF9"/>
    <w:rsid w:val="00705565"/>
    <w:rsid w:val="007461E8"/>
    <w:rsid w:val="0076215F"/>
    <w:rsid w:val="007916E4"/>
    <w:rsid w:val="0086596A"/>
    <w:rsid w:val="00870518"/>
    <w:rsid w:val="00894F61"/>
    <w:rsid w:val="008D7DFC"/>
    <w:rsid w:val="008E5E04"/>
    <w:rsid w:val="00911720"/>
    <w:rsid w:val="0093009C"/>
    <w:rsid w:val="00961538"/>
    <w:rsid w:val="009D1381"/>
    <w:rsid w:val="009E45F7"/>
    <w:rsid w:val="009F607F"/>
    <w:rsid w:val="00A12A6E"/>
    <w:rsid w:val="00A157EA"/>
    <w:rsid w:val="00A15AD5"/>
    <w:rsid w:val="00A71A5E"/>
    <w:rsid w:val="00A76601"/>
    <w:rsid w:val="00A90BBE"/>
    <w:rsid w:val="00AA34EC"/>
    <w:rsid w:val="00AC5DC2"/>
    <w:rsid w:val="00AE1496"/>
    <w:rsid w:val="00B11B64"/>
    <w:rsid w:val="00B45A93"/>
    <w:rsid w:val="00B6525B"/>
    <w:rsid w:val="00B87BAC"/>
    <w:rsid w:val="00B90FDB"/>
    <w:rsid w:val="00B93B80"/>
    <w:rsid w:val="00BB3D8F"/>
    <w:rsid w:val="00BD404B"/>
    <w:rsid w:val="00C65994"/>
    <w:rsid w:val="00C72350"/>
    <w:rsid w:val="00C800C1"/>
    <w:rsid w:val="00CB4CEE"/>
    <w:rsid w:val="00D46376"/>
    <w:rsid w:val="00D63A30"/>
    <w:rsid w:val="00D92BF1"/>
    <w:rsid w:val="00DD0E12"/>
    <w:rsid w:val="00DE7F59"/>
    <w:rsid w:val="00E42B70"/>
    <w:rsid w:val="00E744C5"/>
    <w:rsid w:val="00F44C6E"/>
    <w:rsid w:val="00F76A03"/>
    <w:rsid w:val="00F8699F"/>
    <w:rsid w:val="00F9404A"/>
    <w:rsid w:val="00FD3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5CF5EFCB"/>
  <w15:docId w15:val="{366C85F3-644F-4283-B12E-48178472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F59"/>
    <w:pPr>
      <w:widowControl w:val="0"/>
      <w:jc w:val="both"/>
    </w:pPr>
    <w:rPr>
      <w:rFonts w:ascii="Times New Roman" w:eastAsia="宋体" w:hAnsi="Times New Roman"/>
      <w:kern w:val="2"/>
      <w:sz w:val="21"/>
      <w:szCs w:val="24"/>
    </w:rPr>
  </w:style>
  <w:style w:type="paragraph" w:styleId="1">
    <w:name w:val="heading 1"/>
    <w:basedOn w:val="a"/>
    <w:next w:val="a"/>
    <w:link w:val="10"/>
    <w:uiPriority w:val="99"/>
    <w:qFormat/>
    <w:rsid w:val="00DE7F59"/>
    <w:pPr>
      <w:keepNext/>
      <w:keepLines/>
      <w:spacing w:before="340" w:after="330" w:line="576" w:lineRule="auto"/>
      <w:outlineLvl w:val="0"/>
    </w:pPr>
    <w:rPr>
      <w:b/>
      <w:kern w:val="44"/>
      <w:sz w:val="24"/>
    </w:rPr>
  </w:style>
  <w:style w:type="paragraph" w:styleId="3">
    <w:name w:val="heading 3"/>
    <w:basedOn w:val="a"/>
    <w:next w:val="a"/>
    <w:link w:val="30"/>
    <w:semiHidden/>
    <w:unhideWhenUsed/>
    <w:qFormat/>
    <w:locked/>
    <w:rsid w:val="002602D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DE7F59"/>
    <w:rPr>
      <w:rFonts w:ascii="Times New Roman" w:eastAsia="宋体" w:hAnsi="Times New Roman"/>
      <w:b/>
      <w:kern w:val="44"/>
      <w:sz w:val="24"/>
    </w:rPr>
  </w:style>
  <w:style w:type="character" w:styleId="a3">
    <w:name w:val="Hyperlink"/>
    <w:uiPriority w:val="99"/>
    <w:rsid w:val="00DE7F59"/>
    <w:rPr>
      <w:rFonts w:cs="Times New Roman"/>
      <w:color w:val="000000"/>
      <w:u w:val="none"/>
    </w:rPr>
  </w:style>
  <w:style w:type="paragraph" w:styleId="TOC3">
    <w:name w:val="toc 3"/>
    <w:basedOn w:val="a"/>
    <w:next w:val="a"/>
    <w:uiPriority w:val="99"/>
    <w:rsid w:val="00DE7F59"/>
    <w:pPr>
      <w:ind w:leftChars="400" w:left="840"/>
    </w:pPr>
  </w:style>
  <w:style w:type="paragraph" w:styleId="TOC1">
    <w:name w:val="toc 1"/>
    <w:basedOn w:val="a"/>
    <w:next w:val="a"/>
    <w:uiPriority w:val="99"/>
    <w:rsid w:val="00DE7F59"/>
  </w:style>
  <w:style w:type="paragraph" w:styleId="TOC2">
    <w:name w:val="toc 2"/>
    <w:basedOn w:val="a"/>
    <w:next w:val="a"/>
    <w:uiPriority w:val="99"/>
    <w:rsid w:val="00DE7F59"/>
    <w:pPr>
      <w:ind w:leftChars="200" w:left="420"/>
    </w:pPr>
  </w:style>
  <w:style w:type="paragraph" w:styleId="a4">
    <w:name w:val="header"/>
    <w:basedOn w:val="a"/>
    <w:link w:val="a5"/>
    <w:uiPriority w:val="99"/>
    <w:rsid w:val="00DE7F59"/>
    <w:pPr>
      <w:pBdr>
        <w:bottom w:val="single" w:sz="6" w:space="1" w:color="auto"/>
      </w:pBdr>
      <w:tabs>
        <w:tab w:val="center" w:pos="4153"/>
        <w:tab w:val="right" w:pos="8306"/>
      </w:tabs>
      <w:snapToGrid w:val="0"/>
      <w:jc w:val="center"/>
    </w:pPr>
    <w:rPr>
      <w:kern w:val="0"/>
      <w:sz w:val="18"/>
      <w:szCs w:val="18"/>
    </w:rPr>
  </w:style>
  <w:style w:type="character" w:customStyle="1" w:styleId="a5">
    <w:name w:val="页眉 字符"/>
    <w:link w:val="a4"/>
    <w:uiPriority w:val="99"/>
    <w:locked/>
    <w:rsid w:val="00DE7F59"/>
    <w:rPr>
      <w:rFonts w:ascii="Times New Roman" w:eastAsia="宋体" w:hAnsi="Times New Roman"/>
      <w:sz w:val="18"/>
    </w:rPr>
  </w:style>
  <w:style w:type="paragraph" w:styleId="a6">
    <w:name w:val="footer"/>
    <w:basedOn w:val="a"/>
    <w:link w:val="a7"/>
    <w:uiPriority w:val="99"/>
    <w:rsid w:val="00DE7F59"/>
    <w:pPr>
      <w:tabs>
        <w:tab w:val="center" w:pos="4153"/>
        <w:tab w:val="right" w:pos="8306"/>
      </w:tabs>
      <w:snapToGrid w:val="0"/>
      <w:jc w:val="left"/>
    </w:pPr>
    <w:rPr>
      <w:kern w:val="0"/>
      <w:sz w:val="18"/>
      <w:szCs w:val="18"/>
    </w:rPr>
  </w:style>
  <w:style w:type="character" w:customStyle="1" w:styleId="a7">
    <w:name w:val="页脚 字符"/>
    <w:link w:val="a6"/>
    <w:uiPriority w:val="99"/>
    <w:locked/>
    <w:rsid w:val="00DE7F59"/>
    <w:rPr>
      <w:rFonts w:ascii="Times New Roman" w:eastAsia="宋体" w:hAnsi="Times New Roman"/>
      <w:sz w:val="18"/>
    </w:rPr>
  </w:style>
  <w:style w:type="character" w:customStyle="1" w:styleId="Char">
    <w:name w:val="页眉 Char"/>
    <w:uiPriority w:val="99"/>
    <w:rsid w:val="00DE7F59"/>
    <w:rPr>
      <w:kern w:val="2"/>
      <w:sz w:val="18"/>
    </w:rPr>
  </w:style>
  <w:style w:type="character" w:customStyle="1" w:styleId="Char0">
    <w:name w:val="页脚 Char"/>
    <w:uiPriority w:val="99"/>
    <w:rsid w:val="00DE7F59"/>
    <w:rPr>
      <w:kern w:val="2"/>
      <w:sz w:val="18"/>
    </w:rPr>
  </w:style>
  <w:style w:type="table" w:styleId="a8">
    <w:name w:val="Table Grid"/>
    <w:basedOn w:val="a1"/>
    <w:uiPriority w:val="99"/>
    <w:rsid w:val="00DE7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3D301F"/>
    <w:rPr>
      <w:kern w:val="0"/>
      <w:sz w:val="2"/>
    </w:rPr>
  </w:style>
  <w:style w:type="character" w:customStyle="1" w:styleId="aa">
    <w:name w:val="批注框文本 字符"/>
    <w:link w:val="a9"/>
    <w:uiPriority w:val="99"/>
    <w:semiHidden/>
    <w:locked/>
    <w:rsid w:val="00E744C5"/>
    <w:rPr>
      <w:rFonts w:ascii="Times New Roman" w:eastAsia="宋体" w:hAnsi="Times New Roman"/>
      <w:sz w:val="2"/>
    </w:rPr>
  </w:style>
  <w:style w:type="paragraph" w:styleId="2">
    <w:name w:val="Body Text Indent 2"/>
    <w:basedOn w:val="a"/>
    <w:link w:val="20"/>
    <w:semiHidden/>
    <w:unhideWhenUsed/>
    <w:rsid w:val="008E5E04"/>
    <w:pPr>
      <w:spacing w:line="360" w:lineRule="auto"/>
      <w:ind w:leftChars="196" w:left="378"/>
    </w:pPr>
    <w:rPr>
      <w:rFonts w:ascii="仿宋_GB2312" w:eastAsia="仿宋_GB2312" w:hAnsi="新宋体-18030" w:cs="新宋体-18030"/>
      <w:bCs/>
      <w:sz w:val="24"/>
    </w:rPr>
  </w:style>
  <w:style w:type="character" w:customStyle="1" w:styleId="20">
    <w:name w:val="正文文本缩进 2 字符"/>
    <w:link w:val="2"/>
    <w:semiHidden/>
    <w:rsid w:val="008E5E04"/>
    <w:rPr>
      <w:rFonts w:ascii="仿宋_GB2312" w:eastAsia="仿宋_GB2312" w:hAnsi="新宋体-18030" w:cs="新宋体-18030"/>
      <w:bCs/>
      <w:kern w:val="2"/>
      <w:sz w:val="24"/>
      <w:szCs w:val="24"/>
    </w:rPr>
  </w:style>
  <w:style w:type="character" w:customStyle="1" w:styleId="30">
    <w:name w:val="标题 3 字符"/>
    <w:link w:val="3"/>
    <w:semiHidden/>
    <w:rsid w:val="002602DE"/>
    <w:rPr>
      <w:rFonts w:ascii="Times New Roman" w:eastAsia="宋体"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4258">
      <w:bodyDiv w:val="1"/>
      <w:marLeft w:val="0"/>
      <w:marRight w:val="0"/>
      <w:marTop w:val="0"/>
      <w:marBottom w:val="0"/>
      <w:divBdr>
        <w:top w:val="none" w:sz="0" w:space="0" w:color="auto"/>
        <w:left w:val="none" w:sz="0" w:space="0" w:color="auto"/>
        <w:bottom w:val="none" w:sz="0" w:space="0" w:color="auto"/>
        <w:right w:val="none" w:sz="0" w:space="0" w:color="auto"/>
      </w:divBdr>
    </w:div>
    <w:div w:id="200560765">
      <w:bodyDiv w:val="1"/>
      <w:marLeft w:val="0"/>
      <w:marRight w:val="0"/>
      <w:marTop w:val="0"/>
      <w:marBottom w:val="0"/>
      <w:divBdr>
        <w:top w:val="none" w:sz="0" w:space="0" w:color="auto"/>
        <w:left w:val="none" w:sz="0" w:space="0" w:color="auto"/>
        <w:bottom w:val="none" w:sz="0" w:space="0" w:color="auto"/>
        <w:right w:val="none" w:sz="0" w:space="0" w:color="auto"/>
      </w:divBdr>
    </w:div>
    <w:div w:id="1176261615">
      <w:bodyDiv w:val="1"/>
      <w:marLeft w:val="0"/>
      <w:marRight w:val="0"/>
      <w:marTop w:val="0"/>
      <w:marBottom w:val="0"/>
      <w:divBdr>
        <w:top w:val="none" w:sz="0" w:space="0" w:color="auto"/>
        <w:left w:val="none" w:sz="0" w:space="0" w:color="auto"/>
        <w:bottom w:val="none" w:sz="0" w:space="0" w:color="auto"/>
        <w:right w:val="none" w:sz="0" w:space="0" w:color="auto"/>
      </w:divBdr>
    </w:div>
    <w:div w:id="1270162597">
      <w:bodyDiv w:val="1"/>
      <w:marLeft w:val="0"/>
      <w:marRight w:val="0"/>
      <w:marTop w:val="0"/>
      <w:marBottom w:val="0"/>
      <w:divBdr>
        <w:top w:val="none" w:sz="0" w:space="0" w:color="auto"/>
        <w:left w:val="none" w:sz="0" w:space="0" w:color="auto"/>
        <w:bottom w:val="none" w:sz="0" w:space="0" w:color="auto"/>
        <w:right w:val="none" w:sz="0" w:space="0" w:color="auto"/>
      </w:divBdr>
    </w:div>
    <w:div w:id="1318923643">
      <w:bodyDiv w:val="1"/>
      <w:marLeft w:val="0"/>
      <w:marRight w:val="0"/>
      <w:marTop w:val="0"/>
      <w:marBottom w:val="0"/>
      <w:divBdr>
        <w:top w:val="none" w:sz="0" w:space="0" w:color="auto"/>
        <w:left w:val="none" w:sz="0" w:space="0" w:color="auto"/>
        <w:bottom w:val="none" w:sz="0" w:space="0" w:color="auto"/>
        <w:right w:val="none" w:sz="0" w:space="0" w:color="auto"/>
      </w:divBdr>
    </w:div>
    <w:div w:id="1658918132">
      <w:marLeft w:val="0"/>
      <w:marRight w:val="0"/>
      <w:marTop w:val="0"/>
      <w:marBottom w:val="0"/>
      <w:divBdr>
        <w:top w:val="none" w:sz="0" w:space="0" w:color="auto"/>
        <w:left w:val="none" w:sz="0" w:space="0" w:color="auto"/>
        <w:bottom w:val="none" w:sz="0" w:space="0" w:color="auto"/>
        <w:right w:val="none" w:sz="0" w:space="0" w:color="auto"/>
      </w:divBdr>
    </w:div>
    <w:div w:id="1658918133">
      <w:marLeft w:val="0"/>
      <w:marRight w:val="0"/>
      <w:marTop w:val="0"/>
      <w:marBottom w:val="0"/>
      <w:divBdr>
        <w:top w:val="none" w:sz="0" w:space="0" w:color="auto"/>
        <w:left w:val="none" w:sz="0" w:space="0" w:color="auto"/>
        <w:bottom w:val="none" w:sz="0" w:space="0" w:color="auto"/>
        <w:right w:val="none" w:sz="0" w:space="0" w:color="auto"/>
      </w:divBdr>
    </w:div>
    <w:div w:id="1658918134">
      <w:marLeft w:val="0"/>
      <w:marRight w:val="0"/>
      <w:marTop w:val="0"/>
      <w:marBottom w:val="0"/>
      <w:divBdr>
        <w:top w:val="none" w:sz="0" w:space="0" w:color="auto"/>
        <w:left w:val="none" w:sz="0" w:space="0" w:color="auto"/>
        <w:bottom w:val="none" w:sz="0" w:space="0" w:color="auto"/>
        <w:right w:val="none" w:sz="0" w:space="0" w:color="auto"/>
      </w:divBdr>
    </w:div>
    <w:div w:id="1666782114">
      <w:bodyDiv w:val="1"/>
      <w:marLeft w:val="0"/>
      <w:marRight w:val="0"/>
      <w:marTop w:val="0"/>
      <w:marBottom w:val="0"/>
      <w:divBdr>
        <w:top w:val="none" w:sz="0" w:space="0" w:color="auto"/>
        <w:left w:val="none" w:sz="0" w:space="0" w:color="auto"/>
        <w:bottom w:val="none" w:sz="0" w:space="0" w:color="auto"/>
        <w:right w:val="none" w:sz="0" w:space="0" w:color="auto"/>
      </w:divBdr>
    </w:div>
    <w:div w:id="1737438217">
      <w:bodyDiv w:val="1"/>
      <w:marLeft w:val="0"/>
      <w:marRight w:val="0"/>
      <w:marTop w:val="0"/>
      <w:marBottom w:val="0"/>
      <w:divBdr>
        <w:top w:val="none" w:sz="0" w:space="0" w:color="auto"/>
        <w:left w:val="none" w:sz="0" w:space="0" w:color="auto"/>
        <w:bottom w:val="none" w:sz="0" w:space="0" w:color="auto"/>
        <w:right w:val="none" w:sz="0" w:space="0" w:color="auto"/>
      </w:divBdr>
    </w:div>
    <w:div w:id="1762218464">
      <w:bodyDiv w:val="1"/>
      <w:marLeft w:val="0"/>
      <w:marRight w:val="0"/>
      <w:marTop w:val="0"/>
      <w:marBottom w:val="0"/>
      <w:divBdr>
        <w:top w:val="none" w:sz="0" w:space="0" w:color="auto"/>
        <w:left w:val="none" w:sz="0" w:space="0" w:color="auto"/>
        <w:bottom w:val="none" w:sz="0" w:space="0" w:color="auto"/>
        <w:right w:val="none" w:sz="0" w:space="0" w:color="auto"/>
      </w:divBdr>
    </w:div>
    <w:div w:id="1882595307">
      <w:bodyDiv w:val="1"/>
      <w:marLeft w:val="0"/>
      <w:marRight w:val="0"/>
      <w:marTop w:val="0"/>
      <w:marBottom w:val="0"/>
      <w:divBdr>
        <w:top w:val="none" w:sz="0" w:space="0" w:color="auto"/>
        <w:left w:val="none" w:sz="0" w:space="0" w:color="auto"/>
        <w:bottom w:val="none" w:sz="0" w:space="0" w:color="auto"/>
        <w:right w:val="none" w:sz="0" w:space="0" w:color="auto"/>
      </w:divBdr>
    </w:div>
    <w:div w:id="1886872073">
      <w:bodyDiv w:val="1"/>
      <w:marLeft w:val="0"/>
      <w:marRight w:val="0"/>
      <w:marTop w:val="0"/>
      <w:marBottom w:val="0"/>
      <w:divBdr>
        <w:top w:val="none" w:sz="0" w:space="0" w:color="auto"/>
        <w:left w:val="none" w:sz="0" w:space="0" w:color="auto"/>
        <w:bottom w:val="none" w:sz="0" w:space="0" w:color="auto"/>
        <w:right w:val="none" w:sz="0" w:space="0" w:color="auto"/>
      </w:divBdr>
    </w:div>
    <w:div w:id="204590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webSettings" Target="webSettings.xml"/><Relationship Id="rId21" Type="http://schemas.openxmlformats.org/officeDocument/2006/relationships/header" Target="header15.xml"/><Relationship Id="rId7" Type="http://schemas.openxmlformats.org/officeDocument/2006/relationships/footer" Target="foot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openxmlformats.org/officeDocument/2006/relationships/settings" Target="setting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24</Pages>
  <Words>1786</Words>
  <Characters>10186</Characters>
  <Application>Microsoft Office Word</Application>
  <DocSecurity>0</DocSecurity>
  <Lines>84</Lines>
  <Paragraphs>23</Paragraphs>
  <ScaleCrop>false</ScaleCrop>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王 一一</cp:lastModifiedBy>
  <cp:revision>35</cp:revision>
  <dcterms:created xsi:type="dcterms:W3CDTF">2017-10-11T10:49:00Z</dcterms:created>
  <dcterms:modified xsi:type="dcterms:W3CDTF">2022-07-28T10:34:00Z</dcterms:modified>
</cp:coreProperties>
</file>